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790F1" w14:textId="77777777" w:rsidR="00B27C39" w:rsidRDefault="00B27C39" w:rsidP="00986F4F">
      <w:pPr>
        <w:tabs>
          <w:tab w:val="left" w:pos="2160"/>
        </w:tabs>
        <w:spacing w:line="240" w:lineRule="exact"/>
        <w:jc w:val="center"/>
        <w:rPr>
          <w:b/>
          <w:sz w:val="28"/>
        </w:rPr>
      </w:pPr>
    </w:p>
    <w:p w14:paraId="42AB1624" w14:textId="68DEDB15" w:rsidR="00986F4F" w:rsidRDefault="00986F4F" w:rsidP="00986F4F">
      <w:pPr>
        <w:tabs>
          <w:tab w:val="left" w:pos="2160"/>
        </w:tabs>
        <w:spacing w:line="240" w:lineRule="exact"/>
        <w:jc w:val="center"/>
        <w:rPr>
          <w:rFonts w:ascii="CG Times" w:hAnsi="CG Times"/>
          <w:b/>
          <w:sz w:val="28"/>
        </w:rPr>
      </w:pPr>
      <w:r>
        <w:rPr>
          <w:noProof/>
        </w:rPr>
        <w:drawing>
          <wp:anchor distT="0" distB="0" distL="114300" distR="114300" simplePos="0" relativeHeight="251660288" behindDoc="0" locked="0" layoutInCell="1" allowOverlap="1" wp14:anchorId="25F94D07" wp14:editId="680CD171">
            <wp:simplePos x="0" y="0"/>
            <wp:positionH relativeFrom="column">
              <wp:posOffset>3962400</wp:posOffset>
            </wp:positionH>
            <wp:positionV relativeFrom="paragraph">
              <wp:posOffset>0</wp:posOffset>
            </wp:positionV>
            <wp:extent cx="1104900" cy="657225"/>
            <wp:effectExtent l="19050" t="0" r="0" b="0"/>
            <wp:wrapTopAndBottom/>
            <wp:docPr id="6" name="圖片 11" descr="B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4900" cy="657225"/>
                    </a:xfrm>
                    <a:prstGeom prst="rect">
                      <a:avLst/>
                    </a:prstGeom>
                  </pic:spPr>
                </pic:pic>
              </a:graphicData>
            </a:graphic>
          </wp:anchor>
        </w:drawing>
      </w:r>
      <w:r>
        <w:rPr>
          <w:noProof/>
        </w:rPr>
        <w:drawing>
          <wp:anchor distT="0" distB="0" distL="114300" distR="114300" simplePos="0" relativeHeight="251659264" behindDoc="0" locked="0" layoutInCell="1" allowOverlap="1" wp14:anchorId="4ECBDC54" wp14:editId="7DD05B27">
            <wp:simplePos x="0" y="0"/>
            <wp:positionH relativeFrom="column">
              <wp:posOffset>1135380</wp:posOffset>
            </wp:positionH>
            <wp:positionV relativeFrom="paragraph">
              <wp:posOffset>0</wp:posOffset>
            </wp:positionV>
            <wp:extent cx="1499235" cy="670560"/>
            <wp:effectExtent l="0" t="0" r="5715" b="0"/>
            <wp:wrapTopAndBottom/>
            <wp:docPr id="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235" cy="670560"/>
                    </a:xfrm>
                    <a:prstGeom prst="rect">
                      <a:avLst/>
                    </a:prstGeom>
                    <a:noFill/>
                  </pic:spPr>
                </pic:pic>
              </a:graphicData>
            </a:graphic>
          </wp:anchor>
        </w:drawing>
      </w:r>
      <w:r w:rsidRPr="00817C03">
        <w:rPr>
          <w:b/>
          <w:sz w:val="28"/>
        </w:rPr>
        <w:t>Well Balanced Healthcare Co,.Ltd.</w:t>
      </w:r>
    </w:p>
    <w:p w14:paraId="387D3DAB" w14:textId="2E3D8A39" w:rsidR="00986F4F" w:rsidRPr="00254B2A" w:rsidRDefault="00986F4F" w:rsidP="00986F4F">
      <w:pPr>
        <w:tabs>
          <w:tab w:val="left" w:pos="1152"/>
          <w:tab w:val="left" w:pos="2160"/>
        </w:tabs>
        <w:spacing w:line="240" w:lineRule="exact"/>
        <w:jc w:val="center"/>
        <w:rPr>
          <w:rFonts w:ascii="標楷體" w:eastAsia="標楷體" w:hAnsi="標楷體"/>
          <w:b/>
        </w:rPr>
      </w:pPr>
      <w:r>
        <w:rPr>
          <w:rFonts w:ascii="標楷體" w:eastAsia="標楷體" w:hAnsi="標楷體" w:hint="eastAsia"/>
          <w:b/>
        </w:rPr>
        <w:t>高雄市左營區自由二路230</w:t>
      </w:r>
      <w:r w:rsidRPr="00817C03">
        <w:rPr>
          <w:rFonts w:eastAsia="標楷體" w:hint="eastAsia"/>
          <w:b/>
        </w:rPr>
        <w:t>號</w:t>
      </w:r>
      <w:r w:rsidR="00B27C39">
        <w:rPr>
          <w:rFonts w:eastAsia="標楷體" w:hint="eastAsia"/>
          <w:b/>
        </w:rPr>
        <w:t>2</w:t>
      </w:r>
      <w:r w:rsidRPr="00254B2A">
        <w:rPr>
          <w:rFonts w:ascii="標楷體" w:eastAsia="標楷體" w:hAnsi="標楷體" w:hint="eastAsia"/>
          <w:b/>
        </w:rPr>
        <w:t>樓台灣</w:t>
      </w:r>
    </w:p>
    <w:p w14:paraId="37B393C0" w14:textId="663A626D" w:rsidR="00986F4F" w:rsidRPr="00BB253D" w:rsidRDefault="00B27C39" w:rsidP="00986F4F">
      <w:pPr>
        <w:tabs>
          <w:tab w:val="left" w:pos="1152"/>
          <w:tab w:val="left" w:pos="2160"/>
        </w:tabs>
        <w:spacing w:line="240" w:lineRule="exact"/>
        <w:ind w:firstLineChars="1200" w:firstLine="2520"/>
        <w:rPr>
          <w:rFonts w:ascii="CG Times" w:hAnsi="CG Times"/>
          <w:b/>
          <w:color w:val="000000" w:themeColor="text1"/>
        </w:rPr>
      </w:pPr>
      <w:r>
        <w:rPr>
          <w:rFonts w:eastAsia="微軟正黑體" w:hint="eastAsia"/>
          <w:b/>
          <w:color w:val="000000" w:themeColor="text1"/>
          <w:sz w:val="21"/>
          <w:szCs w:val="21"/>
          <w:shd w:val="clear" w:color="auto" w:fill="FFFFFF"/>
        </w:rPr>
        <w:t>2</w:t>
      </w:r>
      <w:r w:rsidR="00986F4F" w:rsidRPr="00BB253D">
        <w:rPr>
          <w:rFonts w:eastAsia="微軟正黑體"/>
          <w:b/>
          <w:color w:val="000000" w:themeColor="text1"/>
          <w:sz w:val="21"/>
          <w:szCs w:val="21"/>
          <w:shd w:val="clear" w:color="auto" w:fill="FFFFFF"/>
        </w:rPr>
        <w:t>F., No. 230, Ziyou 2nd Rd., Zuoying Dist., Kaohsiung City 813, Taiwan (R.O.C.)</w:t>
      </w:r>
    </w:p>
    <w:p w14:paraId="7F38034A" w14:textId="77777777" w:rsidR="00986F4F" w:rsidRPr="000944AC" w:rsidRDefault="00986F4F" w:rsidP="000944AC">
      <w:pPr>
        <w:tabs>
          <w:tab w:val="left" w:pos="1152"/>
          <w:tab w:val="left" w:pos="2160"/>
        </w:tabs>
        <w:spacing w:line="240" w:lineRule="exact"/>
        <w:jc w:val="center"/>
        <w:rPr>
          <w:rFonts w:ascii="CG Times" w:hAnsi="CG Times"/>
          <w:b/>
        </w:rPr>
      </w:pPr>
      <w:r>
        <w:rPr>
          <w:rFonts w:ascii="CG Times" w:hAnsi="CG Times"/>
          <w:b/>
        </w:rPr>
        <w:t xml:space="preserve">Tel : 886 </w:t>
      </w:r>
      <w:r>
        <w:rPr>
          <w:rFonts w:ascii="CG Times" w:hAnsi="CG Times" w:hint="eastAsia"/>
          <w:b/>
        </w:rPr>
        <w:t>75581026</w:t>
      </w:r>
    </w:p>
    <w:p w14:paraId="22E32638" w14:textId="77777777" w:rsidR="00DD66C7" w:rsidRPr="00DD66C7" w:rsidRDefault="00DD66C7" w:rsidP="00986F4F">
      <w:pPr>
        <w:widowControl/>
        <w:jc w:val="center"/>
        <w:rPr>
          <w:rFonts w:ascii="新細明體" w:eastAsia="新細明體" w:hAnsi="新細明體" w:cs="新細明體"/>
          <w:kern w:val="0"/>
          <w:szCs w:val="24"/>
        </w:rPr>
      </w:pPr>
      <w:r w:rsidRPr="00DD66C7">
        <w:rPr>
          <w:rFonts w:ascii="Times New Roman" w:eastAsia="新細明體" w:hAnsi="Times New Roman" w:cs="Times New Roman"/>
          <w:b/>
          <w:bCs/>
          <w:color w:val="000000"/>
          <w:kern w:val="0"/>
          <w:sz w:val="36"/>
          <w:szCs w:val="36"/>
        </w:rPr>
        <w:t>Visceral Manipulation: THE PELVIS (VM3)</w:t>
      </w:r>
    </w:p>
    <w:p w14:paraId="7F3E0164" w14:textId="77777777" w:rsidR="00986F4F" w:rsidRDefault="00DD66C7" w:rsidP="00986F4F">
      <w:pPr>
        <w:widowControl/>
        <w:jc w:val="center"/>
        <w:rPr>
          <w:rFonts w:ascii="新細明體" w:eastAsia="新細明體" w:hAnsi="新細明體" w:cs="新細明體"/>
          <w:kern w:val="0"/>
          <w:szCs w:val="24"/>
        </w:rPr>
      </w:pPr>
      <w:r w:rsidRPr="00DD66C7">
        <w:rPr>
          <w:rFonts w:ascii="Times New Roman" w:eastAsia="新細明體" w:hAnsi="Times New Roman" w:cs="Times New Roman"/>
          <w:b/>
          <w:bCs/>
          <w:color w:val="000000"/>
          <w:kern w:val="0"/>
          <w:sz w:val="36"/>
          <w:szCs w:val="36"/>
        </w:rPr>
        <w:t>內臟筋膜鬆動術：骨盆</w:t>
      </w:r>
      <w:r w:rsidRPr="00DD66C7">
        <w:rPr>
          <w:rFonts w:ascii="Times New Roman" w:eastAsia="新細明體" w:hAnsi="Times New Roman" w:cs="Times New Roman"/>
          <w:b/>
          <w:bCs/>
          <w:color w:val="000000"/>
          <w:kern w:val="0"/>
          <w:sz w:val="36"/>
          <w:szCs w:val="36"/>
        </w:rPr>
        <w:t>(</w:t>
      </w:r>
      <w:r w:rsidRPr="00DD66C7">
        <w:rPr>
          <w:rFonts w:ascii="Times New Roman" w:eastAsia="新細明體" w:hAnsi="Times New Roman" w:cs="Times New Roman"/>
          <w:b/>
          <w:bCs/>
          <w:color w:val="000000"/>
          <w:kern w:val="0"/>
          <w:sz w:val="36"/>
          <w:szCs w:val="36"/>
        </w:rPr>
        <w:t>第三階段</w:t>
      </w:r>
      <w:r w:rsidRPr="00DD66C7">
        <w:rPr>
          <w:rFonts w:ascii="Times New Roman" w:eastAsia="新細明體" w:hAnsi="Times New Roman" w:cs="Times New Roman"/>
          <w:b/>
          <w:bCs/>
          <w:color w:val="000000"/>
          <w:kern w:val="0"/>
          <w:sz w:val="36"/>
          <w:szCs w:val="36"/>
        </w:rPr>
        <w:t>)</w:t>
      </w:r>
    </w:p>
    <w:p w14:paraId="070040AD" w14:textId="6B81B814" w:rsidR="00E35A5B" w:rsidRPr="00B27C39" w:rsidRDefault="00986F4F" w:rsidP="00B27C39">
      <w:pPr>
        <w:widowControl/>
        <w:jc w:val="both"/>
        <w:rPr>
          <w:rFonts w:ascii="新細明體" w:eastAsia="新細明體" w:hAnsi="新細明體" w:cs="新細明體"/>
          <w:kern w:val="0"/>
          <w:szCs w:val="24"/>
        </w:rPr>
      </w:pPr>
      <w:r>
        <w:rPr>
          <w:rFonts w:ascii="Calibri" w:eastAsia="新細明體" w:hAnsi="Calibri" w:cs="Calibri"/>
          <w:b/>
          <w:bCs/>
          <w:color w:val="000000"/>
          <w:kern w:val="0"/>
          <w:szCs w:val="24"/>
        </w:rPr>
        <w:t> </w:t>
      </w:r>
    </w:p>
    <w:p w14:paraId="2FBDD310" w14:textId="77CE4D8A" w:rsidR="00AC68E9" w:rsidRPr="00CC7F7E" w:rsidRDefault="00AC68E9" w:rsidP="00DD66C7">
      <w:pPr>
        <w:widowControl/>
        <w:rPr>
          <w:rFonts w:ascii="Times New Roman" w:eastAsia="新細明體" w:hAnsi="Times New Roman" w:cs="Times New Roman"/>
          <w:b/>
          <w:bCs/>
          <w:color w:val="000000"/>
          <w:kern w:val="0"/>
          <w:sz w:val="32"/>
          <w:szCs w:val="32"/>
        </w:rPr>
      </w:pPr>
      <w:r w:rsidRPr="00CC7F7E">
        <w:rPr>
          <w:rFonts w:ascii="微軟正黑體" w:eastAsia="微軟正黑體" w:hAnsi="微軟正黑體" w:cs="Calibri" w:hint="eastAsia"/>
          <w:b/>
          <w:bCs/>
          <w:color w:val="000000"/>
          <w:kern w:val="0"/>
          <w:sz w:val="32"/>
          <w:szCs w:val="32"/>
        </w:rPr>
        <w:t>日期</w:t>
      </w:r>
      <w:r w:rsidR="00B27C39" w:rsidRPr="00CC7F7E">
        <w:rPr>
          <w:rFonts w:ascii="微軟正黑體" w:eastAsia="微軟正黑體" w:hAnsi="微軟正黑體" w:cs="Calibri" w:hint="eastAsia"/>
          <w:b/>
          <w:bCs/>
          <w:color w:val="000000"/>
          <w:kern w:val="0"/>
          <w:sz w:val="32"/>
          <w:szCs w:val="32"/>
        </w:rPr>
        <w:t>Date</w:t>
      </w:r>
      <w:r w:rsidRPr="00CC7F7E">
        <w:rPr>
          <w:rFonts w:ascii="微軟正黑體" w:eastAsia="微軟正黑體" w:hAnsi="微軟正黑體" w:cs="Calibri" w:hint="eastAsia"/>
          <w:b/>
          <w:bCs/>
          <w:color w:val="000000"/>
          <w:kern w:val="0"/>
          <w:sz w:val="32"/>
          <w:szCs w:val="32"/>
        </w:rPr>
        <w:t>:</w:t>
      </w:r>
      <w:r w:rsidRPr="00CC7F7E">
        <w:rPr>
          <w:rFonts w:ascii="Times New Roman" w:eastAsia="新細明體" w:hAnsi="Times New Roman" w:cs="Times New Roman"/>
          <w:b/>
          <w:bCs/>
          <w:color w:val="000000"/>
          <w:kern w:val="0"/>
          <w:sz w:val="32"/>
          <w:szCs w:val="32"/>
        </w:rPr>
        <w:t xml:space="preserve"> </w:t>
      </w:r>
      <w:r w:rsidRPr="00CC7F7E">
        <w:rPr>
          <w:rFonts w:ascii="標楷體" w:eastAsia="標楷體" w:hAnsi="標楷體" w:cs="新細明體"/>
          <w:b/>
          <w:bCs/>
          <w:color w:val="000000"/>
          <w:kern w:val="0"/>
          <w:sz w:val="32"/>
          <w:szCs w:val="32"/>
        </w:rPr>
        <w:t>2024/10/24~2024/10/27</w:t>
      </w:r>
    </w:p>
    <w:p w14:paraId="2DD24DE8" w14:textId="511649FD" w:rsidR="00165A4D" w:rsidRPr="0087619E" w:rsidRDefault="00165A4D" w:rsidP="00165A4D">
      <w:pPr>
        <w:tabs>
          <w:tab w:val="left" w:pos="3024"/>
          <w:tab w:val="left" w:pos="4608"/>
        </w:tabs>
        <w:spacing w:line="0" w:lineRule="atLeast"/>
        <w:rPr>
          <w:rFonts w:ascii="微軟正黑體" w:eastAsia="微軟正黑體" w:hAnsi="微軟正黑體"/>
          <w:b/>
          <w:bCs/>
          <w:color w:val="008000"/>
          <w:sz w:val="32"/>
          <w:szCs w:val="32"/>
        </w:rPr>
      </w:pPr>
      <w:r w:rsidRPr="0087619E">
        <w:rPr>
          <w:rFonts w:ascii="微軟正黑體" w:eastAsia="微軟正黑體" w:hAnsi="微軟正黑體"/>
          <w:b/>
          <w:color w:val="000000" w:themeColor="text1"/>
          <w:sz w:val="32"/>
          <w:szCs w:val="32"/>
        </w:rPr>
        <w:t>語言：</w:t>
      </w:r>
      <w:r w:rsidRPr="0087619E">
        <w:rPr>
          <w:rFonts w:ascii="微軟正黑體" w:eastAsia="微軟正黑體" w:hAnsi="微軟正黑體"/>
          <w:b/>
          <w:bCs/>
          <w:color w:val="008000"/>
          <w:sz w:val="32"/>
          <w:szCs w:val="32"/>
        </w:rPr>
        <w:t>中英文講義、英文演講、中文口譯</w:t>
      </w:r>
    </w:p>
    <w:p w14:paraId="780387E8" w14:textId="07378BB2" w:rsidR="00165A4D" w:rsidRDefault="00165A4D" w:rsidP="008563DC">
      <w:pPr>
        <w:tabs>
          <w:tab w:val="left" w:pos="910"/>
          <w:tab w:val="left" w:pos="4608"/>
        </w:tabs>
        <w:spacing w:line="0" w:lineRule="atLeast"/>
        <w:rPr>
          <w:rFonts w:ascii="微軟正黑體" w:eastAsia="微軟正黑體" w:hAnsi="微軟正黑體"/>
          <w:sz w:val="32"/>
          <w:szCs w:val="32"/>
        </w:rPr>
      </w:pPr>
      <w:r>
        <w:rPr>
          <w:rFonts w:ascii="微軟正黑體" w:eastAsia="微軟正黑體" w:hAnsi="微軟正黑體" w:hint="eastAsia"/>
          <w:b/>
          <w:sz w:val="32"/>
          <w:szCs w:val="32"/>
        </w:rPr>
        <w:t>時間</w:t>
      </w:r>
      <w:r w:rsidR="008563DC">
        <w:rPr>
          <w:rFonts w:ascii="微軟正黑體" w:eastAsia="微軟正黑體" w:hAnsi="微軟正黑體" w:hint="eastAsia"/>
          <w:b/>
          <w:sz w:val="32"/>
          <w:szCs w:val="32"/>
        </w:rPr>
        <w:t xml:space="preserve">Time </w:t>
      </w:r>
      <w:r w:rsidRPr="00851894">
        <w:rPr>
          <w:rFonts w:ascii="微軟正黑體" w:eastAsia="微軟正黑體" w:hAnsi="微軟正黑體"/>
          <w:b/>
          <w:sz w:val="32"/>
          <w:szCs w:val="32"/>
        </w:rPr>
        <w:t>:</w:t>
      </w:r>
      <w:r w:rsidR="008563DC">
        <w:rPr>
          <w:rFonts w:ascii="微軟正黑體" w:eastAsia="微軟正黑體" w:hAnsi="微軟正黑體" w:hint="eastAsia"/>
          <w:b/>
          <w:sz w:val="32"/>
          <w:szCs w:val="32"/>
        </w:rPr>
        <w:t xml:space="preserve"> </w:t>
      </w:r>
      <w:r w:rsidRPr="00851894">
        <w:rPr>
          <w:rFonts w:ascii="微軟正黑體" w:eastAsia="微軟正黑體" w:hAnsi="微軟正黑體"/>
          <w:sz w:val="32"/>
          <w:szCs w:val="32"/>
        </w:rPr>
        <w:t>9:00 a.m. to 5:00 p.m. Days 1-3</w:t>
      </w:r>
      <w:r w:rsidRPr="00851894">
        <w:rPr>
          <w:rFonts w:ascii="微軟正黑體" w:eastAsia="微軟正黑體" w:hAnsi="微軟正黑體" w:hint="eastAsia"/>
          <w:sz w:val="32"/>
          <w:szCs w:val="32"/>
        </w:rPr>
        <w:t xml:space="preserve">  </w:t>
      </w:r>
    </w:p>
    <w:p w14:paraId="3A81CC30" w14:textId="04840E8B" w:rsidR="00165A4D" w:rsidRPr="00851894" w:rsidRDefault="00165A4D" w:rsidP="00165A4D">
      <w:pPr>
        <w:tabs>
          <w:tab w:val="left" w:pos="2180"/>
          <w:tab w:val="left" w:pos="4608"/>
        </w:tabs>
        <w:spacing w:line="0" w:lineRule="atLeast"/>
        <w:rPr>
          <w:rFonts w:ascii="微軟正黑體" w:eastAsia="微軟正黑體" w:hAnsi="微軟正黑體"/>
          <w:sz w:val="32"/>
          <w:szCs w:val="32"/>
        </w:rPr>
      </w:pPr>
      <w:r>
        <w:rPr>
          <w:rFonts w:ascii="微軟正黑體" w:eastAsia="微軟正黑體" w:hAnsi="微軟正黑體" w:hint="eastAsia"/>
          <w:sz w:val="32"/>
          <w:szCs w:val="32"/>
        </w:rPr>
        <w:t xml:space="preserve">     </w:t>
      </w:r>
      <w:r w:rsidR="008563DC">
        <w:rPr>
          <w:rFonts w:ascii="微軟正黑體" w:eastAsia="微軟正黑體" w:hAnsi="微軟正黑體" w:hint="eastAsia"/>
          <w:sz w:val="32"/>
          <w:szCs w:val="32"/>
        </w:rPr>
        <w:t xml:space="preserve">      </w:t>
      </w:r>
      <w:r w:rsidRPr="00851894">
        <w:rPr>
          <w:rFonts w:ascii="微軟正黑體" w:eastAsia="微軟正黑體" w:hAnsi="微軟正黑體"/>
          <w:sz w:val="32"/>
          <w:szCs w:val="32"/>
        </w:rPr>
        <w:t>(</w:t>
      </w:r>
      <w:r>
        <w:rPr>
          <w:rFonts w:ascii="微軟正黑體" w:eastAsia="微軟正黑體" w:hAnsi="微軟正黑體" w:hint="eastAsia"/>
          <w:sz w:val="32"/>
          <w:szCs w:val="32"/>
        </w:rPr>
        <w:t>中文口譯研習內容需時較長可能</w:t>
      </w:r>
      <w:r>
        <w:rPr>
          <w:rFonts w:ascii="微軟正黑體" w:eastAsia="微軟正黑體" w:hAnsi="微軟正黑體"/>
          <w:sz w:val="32"/>
          <w:szCs w:val="32"/>
        </w:rPr>
        <w:t>延</w:t>
      </w:r>
      <w:r w:rsidRPr="00851894">
        <w:rPr>
          <w:rFonts w:ascii="微軟正黑體" w:eastAsia="微軟正黑體" w:hAnsi="微軟正黑體"/>
          <w:sz w:val="32"/>
          <w:szCs w:val="32"/>
        </w:rPr>
        <w:t>至p.m.6:00下課)</w:t>
      </w:r>
    </w:p>
    <w:p w14:paraId="20831F7C" w14:textId="2EECC245" w:rsidR="00165A4D" w:rsidRDefault="00165A4D" w:rsidP="00165A4D">
      <w:pPr>
        <w:tabs>
          <w:tab w:val="left" w:pos="595"/>
          <w:tab w:val="left" w:pos="4608"/>
        </w:tabs>
        <w:spacing w:line="0" w:lineRule="atLeast"/>
        <w:rPr>
          <w:rFonts w:ascii="微軟正黑體" w:eastAsia="微軟正黑體" w:hAnsi="微軟正黑體"/>
          <w:sz w:val="32"/>
          <w:szCs w:val="32"/>
        </w:rPr>
      </w:pPr>
      <w:r w:rsidRPr="00851894">
        <w:rPr>
          <w:rFonts w:ascii="微軟正黑體" w:eastAsia="微軟正黑體" w:hAnsi="微軟正黑體"/>
          <w:sz w:val="32"/>
          <w:szCs w:val="32"/>
        </w:rPr>
        <w:tab/>
      </w:r>
      <w:r>
        <w:rPr>
          <w:rFonts w:ascii="微軟正黑體" w:eastAsia="微軟正黑體" w:hAnsi="微軟正黑體" w:hint="eastAsia"/>
          <w:sz w:val="32"/>
          <w:szCs w:val="32"/>
        </w:rPr>
        <w:t xml:space="preserve">  </w:t>
      </w:r>
      <w:r w:rsidR="008563DC">
        <w:rPr>
          <w:rFonts w:ascii="微軟正黑體" w:eastAsia="微軟正黑體" w:hAnsi="微軟正黑體" w:hint="eastAsia"/>
          <w:sz w:val="32"/>
          <w:szCs w:val="32"/>
        </w:rPr>
        <w:t xml:space="preserve">     </w:t>
      </w:r>
      <w:r w:rsidRPr="00851894">
        <w:rPr>
          <w:rFonts w:ascii="微軟正黑體" w:eastAsia="微軟正黑體" w:hAnsi="微軟正黑體"/>
          <w:sz w:val="32"/>
          <w:szCs w:val="32"/>
        </w:rPr>
        <w:t>9:00 a.m. to 3:30 p.m. Day 4</w:t>
      </w:r>
      <w:r w:rsidRPr="00851894">
        <w:rPr>
          <w:rFonts w:ascii="微軟正黑體" w:eastAsia="微軟正黑體" w:hAnsi="微軟正黑體" w:hint="eastAsia"/>
          <w:sz w:val="32"/>
          <w:szCs w:val="32"/>
        </w:rPr>
        <w:t xml:space="preserve">    </w:t>
      </w:r>
    </w:p>
    <w:p w14:paraId="615BADEA" w14:textId="7F6ABC85" w:rsidR="00165A4D" w:rsidRDefault="00165A4D" w:rsidP="00165A4D">
      <w:pPr>
        <w:tabs>
          <w:tab w:val="left" w:pos="2180"/>
          <w:tab w:val="left" w:pos="4608"/>
        </w:tabs>
        <w:spacing w:line="0" w:lineRule="atLeast"/>
        <w:rPr>
          <w:rFonts w:ascii="微軟正黑體" w:eastAsia="微軟正黑體" w:hAnsi="微軟正黑體"/>
          <w:sz w:val="32"/>
          <w:szCs w:val="32"/>
        </w:rPr>
      </w:pPr>
      <w:r>
        <w:rPr>
          <w:rFonts w:ascii="微軟正黑體" w:eastAsia="微軟正黑體" w:hAnsi="微軟正黑體" w:hint="eastAsia"/>
          <w:sz w:val="32"/>
          <w:szCs w:val="32"/>
        </w:rPr>
        <w:t xml:space="preserve">    </w:t>
      </w:r>
      <w:r w:rsidR="008563DC">
        <w:rPr>
          <w:rFonts w:ascii="微軟正黑體" w:eastAsia="微軟正黑體" w:hAnsi="微軟正黑體" w:hint="eastAsia"/>
          <w:sz w:val="32"/>
          <w:szCs w:val="32"/>
        </w:rPr>
        <w:t xml:space="preserve">      </w:t>
      </w:r>
      <w:r>
        <w:rPr>
          <w:rFonts w:ascii="微軟正黑體" w:eastAsia="微軟正黑體" w:hAnsi="微軟正黑體" w:hint="eastAsia"/>
          <w:sz w:val="32"/>
          <w:szCs w:val="32"/>
        </w:rPr>
        <w:t xml:space="preserve"> </w:t>
      </w:r>
      <w:r w:rsidRPr="00851894">
        <w:rPr>
          <w:rFonts w:ascii="微軟正黑體" w:eastAsia="微軟正黑體" w:hAnsi="微軟正黑體"/>
          <w:sz w:val="32"/>
          <w:szCs w:val="32"/>
        </w:rPr>
        <w:t>(</w:t>
      </w:r>
      <w:r>
        <w:rPr>
          <w:rFonts w:ascii="微軟正黑體" w:eastAsia="微軟正黑體" w:hAnsi="微軟正黑體" w:hint="eastAsia"/>
          <w:sz w:val="32"/>
          <w:szCs w:val="32"/>
        </w:rPr>
        <w:t>中文口譯研習內容需時較長可能</w:t>
      </w:r>
      <w:r>
        <w:rPr>
          <w:rFonts w:ascii="微軟正黑體" w:eastAsia="微軟正黑體" w:hAnsi="微軟正黑體"/>
          <w:sz w:val="32"/>
          <w:szCs w:val="32"/>
        </w:rPr>
        <w:t>延</w:t>
      </w:r>
      <w:r w:rsidRPr="00851894">
        <w:rPr>
          <w:rFonts w:ascii="微軟正黑體" w:eastAsia="微軟正黑體" w:hAnsi="微軟正黑體"/>
          <w:sz w:val="32"/>
          <w:szCs w:val="32"/>
        </w:rPr>
        <w:t>至</w:t>
      </w:r>
      <w:r>
        <w:rPr>
          <w:rFonts w:ascii="微軟正黑體" w:eastAsia="微軟正黑體" w:hAnsi="微軟正黑體"/>
          <w:sz w:val="32"/>
          <w:szCs w:val="32"/>
        </w:rPr>
        <w:t>p.m.4:30下課</w:t>
      </w:r>
      <w:r>
        <w:rPr>
          <w:rFonts w:ascii="微軟正黑體" w:eastAsia="微軟正黑體" w:hAnsi="微軟正黑體" w:hint="eastAsia"/>
          <w:sz w:val="32"/>
          <w:szCs w:val="32"/>
        </w:rPr>
        <w:t>)</w:t>
      </w:r>
    </w:p>
    <w:p w14:paraId="1CC90156" w14:textId="152BC9FE" w:rsidR="00DD66C7" w:rsidRPr="00986F4F" w:rsidRDefault="00DD66C7" w:rsidP="00165A4D">
      <w:pPr>
        <w:tabs>
          <w:tab w:val="left" w:pos="2180"/>
          <w:tab w:val="left" w:pos="4608"/>
        </w:tabs>
        <w:spacing w:line="0" w:lineRule="atLeast"/>
        <w:rPr>
          <w:rFonts w:ascii="微軟正黑體" w:eastAsia="微軟正黑體" w:hAnsi="微軟正黑體" w:cs="新細明體"/>
          <w:kern w:val="0"/>
          <w:sz w:val="28"/>
          <w:szCs w:val="28"/>
        </w:rPr>
      </w:pPr>
      <w:r w:rsidRPr="00986F4F">
        <w:rPr>
          <w:rFonts w:ascii="微軟正黑體" w:eastAsia="微軟正黑體" w:hAnsi="微軟正黑體" w:cs="新細明體" w:hint="eastAsia"/>
          <w:b/>
          <w:bCs/>
          <w:color w:val="000000"/>
          <w:kern w:val="0"/>
          <w:sz w:val="28"/>
          <w:szCs w:val="28"/>
        </w:rPr>
        <w:t>一</w:t>
      </w:r>
      <w:r w:rsidRPr="00986F4F">
        <w:rPr>
          <w:rFonts w:ascii="微軟正黑體" w:eastAsia="微軟正黑體" w:hAnsi="微軟正黑體" w:cs="Calibri"/>
          <w:b/>
          <w:bCs/>
          <w:color w:val="000000"/>
          <w:kern w:val="0"/>
          <w:sz w:val="28"/>
          <w:szCs w:val="28"/>
        </w:rPr>
        <w:t>、</w:t>
      </w:r>
      <w:r w:rsidR="00B27C39">
        <w:rPr>
          <w:rFonts w:ascii="微軟正黑體" w:eastAsia="微軟正黑體" w:hAnsi="微軟正黑體" w:cs="新細明體" w:hint="eastAsia"/>
          <w:b/>
          <w:bCs/>
          <w:color w:val="000000"/>
          <w:kern w:val="0"/>
          <w:sz w:val="28"/>
          <w:szCs w:val="28"/>
        </w:rPr>
        <w:t>研習</w:t>
      </w:r>
      <w:r w:rsidRPr="00986F4F">
        <w:rPr>
          <w:rFonts w:ascii="微軟正黑體" w:eastAsia="微軟正黑體" w:hAnsi="微軟正黑體" w:cs="新細明體" w:hint="eastAsia"/>
          <w:b/>
          <w:bCs/>
          <w:color w:val="000000"/>
          <w:kern w:val="0"/>
          <w:sz w:val="28"/>
          <w:szCs w:val="28"/>
        </w:rPr>
        <w:t xml:space="preserve">簡介 </w:t>
      </w:r>
      <w:r w:rsidRPr="00986F4F">
        <w:rPr>
          <w:rFonts w:ascii="微軟正黑體" w:eastAsia="微軟正黑體" w:hAnsi="微軟正黑體" w:cs="Times New Roman"/>
          <w:b/>
          <w:bCs/>
          <w:color w:val="000000"/>
          <w:kern w:val="0"/>
          <w:sz w:val="28"/>
          <w:szCs w:val="28"/>
        </w:rPr>
        <w:t>Course Description :</w:t>
      </w:r>
    </w:p>
    <w:p w14:paraId="6644EF25" w14:textId="77777777" w:rsidR="00DD66C7" w:rsidRPr="00986F4F" w:rsidRDefault="00DD66C7" w:rsidP="00165A4D">
      <w:pPr>
        <w:widowControl/>
        <w:spacing w:line="0" w:lineRule="atLeast"/>
        <w:ind w:left="480"/>
        <w:rPr>
          <w:rFonts w:ascii="微軟正黑體" w:eastAsia="微軟正黑體" w:hAnsi="微軟正黑體" w:cs="新細明體"/>
          <w:kern w:val="0"/>
          <w:sz w:val="28"/>
          <w:szCs w:val="28"/>
        </w:rPr>
      </w:pPr>
      <w:r w:rsidRPr="00986F4F">
        <w:rPr>
          <w:rFonts w:ascii="微軟正黑體" w:eastAsia="微軟正黑體" w:hAnsi="微軟正黑體" w:cs="Times New Roman"/>
          <w:color w:val="000000"/>
          <w:kern w:val="0"/>
          <w:sz w:val="28"/>
          <w:szCs w:val="28"/>
        </w:rPr>
        <w:t>In this advanced level workshop students will study those organ systems of the pelvis not previously presented, integrate the pelvic organs with the complex ligament system of the body regions, and give methods for differentiation between somatic and visceral causes for pelvic and low back problems. It includes lecture, demonstration and practice for each technique presented. </w:t>
      </w:r>
    </w:p>
    <w:p w14:paraId="7D975367" w14:textId="248A0894" w:rsidR="00DD66C7" w:rsidRDefault="00DD66C7" w:rsidP="00165A4D">
      <w:pPr>
        <w:widowControl/>
        <w:spacing w:line="0" w:lineRule="atLeast"/>
        <w:ind w:left="480"/>
        <w:rPr>
          <w:rFonts w:ascii="微軟正黑體" w:eastAsia="微軟正黑體" w:hAnsi="微軟正黑體" w:cs="Times New Roman"/>
          <w:color w:val="000000"/>
          <w:kern w:val="0"/>
          <w:szCs w:val="24"/>
        </w:rPr>
      </w:pPr>
      <w:r w:rsidRPr="00986F4F">
        <w:rPr>
          <w:rFonts w:ascii="微軟正黑體" w:eastAsia="微軟正黑體" w:hAnsi="微軟正黑體" w:cs="Times New Roman"/>
          <w:color w:val="000000"/>
          <w:kern w:val="0"/>
          <w:szCs w:val="24"/>
        </w:rPr>
        <w:t>此進階</w:t>
      </w:r>
      <w:r w:rsidR="00B27C39">
        <w:rPr>
          <w:rFonts w:ascii="微軟正黑體" w:eastAsia="微軟正黑體" w:hAnsi="微軟正黑體" w:cs="Times New Roman" w:hint="eastAsia"/>
          <w:color w:val="000000"/>
          <w:kern w:val="0"/>
          <w:szCs w:val="24"/>
        </w:rPr>
        <w:t>研習</w:t>
      </w:r>
      <w:r w:rsidRPr="00986F4F">
        <w:rPr>
          <w:rFonts w:ascii="微軟正黑體" w:eastAsia="微軟正黑體" w:hAnsi="微軟正黑體" w:cs="Times New Roman"/>
          <w:color w:val="000000"/>
          <w:kern w:val="0"/>
          <w:szCs w:val="24"/>
        </w:rPr>
        <w:t>中，學員將接觸新的人體領域</w:t>
      </w:r>
      <w:r w:rsidRPr="00986F4F">
        <w:rPr>
          <w:rFonts w:ascii="微軟正黑體" w:eastAsia="微軟正黑體" w:hAnsi="微軟正黑體" w:cs="新細明體" w:hint="eastAsia"/>
          <w:color w:val="000000"/>
          <w:kern w:val="0"/>
          <w:szCs w:val="24"/>
        </w:rPr>
        <w:t>―</w:t>
      </w:r>
      <w:r w:rsidRPr="00986F4F">
        <w:rPr>
          <w:rFonts w:ascii="微軟正黑體" w:eastAsia="微軟正黑體" w:hAnsi="微軟正黑體" w:cs="Times New Roman"/>
          <w:color w:val="000000"/>
          <w:kern w:val="0"/>
          <w:szCs w:val="24"/>
        </w:rPr>
        <w:t>骨盆腔的臟器系統，並整合骨盆內臟器與複雜身體韌帶系統。除此之外，課程涵蓋骨盆及下背問題的原因鑑別診斷技術，分辨問題的源頭來自身體或臟器。四天</w:t>
      </w:r>
      <w:r w:rsidR="00B27C39">
        <w:rPr>
          <w:rFonts w:ascii="微軟正黑體" w:eastAsia="微軟正黑體" w:hAnsi="微軟正黑體" w:cs="Times New Roman" w:hint="eastAsia"/>
          <w:color w:val="000000"/>
          <w:kern w:val="0"/>
          <w:szCs w:val="24"/>
        </w:rPr>
        <w:t>研習</w:t>
      </w:r>
      <w:r w:rsidRPr="00986F4F">
        <w:rPr>
          <w:rFonts w:ascii="微軟正黑體" w:eastAsia="微軟正黑體" w:hAnsi="微軟正黑體" w:cs="Times New Roman"/>
          <w:color w:val="000000"/>
          <w:kern w:val="0"/>
          <w:szCs w:val="24"/>
        </w:rPr>
        <w:t>包括講</w:t>
      </w:r>
      <w:r w:rsidR="00B27C39">
        <w:rPr>
          <w:rFonts w:ascii="微軟正黑體" w:eastAsia="微軟正黑體" w:hAnsi="微軟正黑體" w:cs="Times New Roman" w:hint="eastAsia"/>
          <w:color w:val="000000"/>
          <w:kern w:val="0"/>
          <w:szCs w:val="24"/>
        </w:rPr>
        <w:t>習</w:t>
      </w:r>
      <w:r w:rsidRPr="00986F4F">
        <w:rPr>
          <w:rFonts w:ascii="微軟正黑體" w:eastAsia="微軟正黑體" w:hAnsi="微軟正黑體" w:cs="Times New Roman"/>
          <w:color w:val="000000"/>
          <w:kern w:val="0"/>
          <w:szCs w:val="24"/>
        </w:rPr>
        <w:t>、每個技巧的示範及練習。</w:t>
      </w:r>
    </w:p>
    <w:p w14:paraId="0D63EED2" w14:textId="77777777" w:rsidR="00165A4D" w:rsidRPr="00986F4F" w:rsidRDefault="00165A4D" w:rsidP="00165A4D">
      <w:pPr>
        <w:widowControl/>
        <w:spacing w:line="0" w:lineRule="atLeast"/>
        <w:ind w:left="480"/>
        <w:rPr>
          <w:rFonts w:ascii="微軟正黑體" w:eastAsia="微軟正黑體" w:hAnsi="微軟正黑體" w:cs="新細明體"/>
          <w:kern w:val="0"/>
          <w:szCs w:val="24"/>
        </w:rPr>
      </w:pPr>
    </w:p>
    <w:p w14:paraId="31678503" w14:textId="790B814A" w:rsidR="00DD66C7" w:rsidRPr="00986F4F" w:rsidRDefault="00B27C39" w:rsidP="00165A4D">
      <w:pPr>
        <w:widowControl/>
        <w:spacing w:line="0" w:lineRule="atLeast"/>
        <w:rPr>
          <w:rFonts w:ascii="微軟正黑體" w:eastAsia="微軟正黑體" w:hAnsi="微軟正黑體" w:cs="新細明體"/>
          <w:kern w:val="0"/>
          <w:szCs w:val="24"/>
        </w:rPr>
      </w:pPr>
      <w:r>
        <w:rPr>
          <w:rFonts w:ascii="微軟正黑體" w:eastAsia="微軟正黑體" w:hAnsi="微軟正黑體" w:cs="Times New Roman" w:hint="eastAsia"/>
          <w:b/>
          <w:bCs/>
          <w:color w:val="000000"/>
          <w:kern w:val="0"/>
          <w:szCs w:val="24"/>
        </w:rPr>
        <w:t>研習</w:t>
      </w:r>
      <w:r w:rsidR="00DD66C7" w:rsidRPr="00986F4F">
        <w:rPr>
          <w:rFonts w:ascii="微軟正黑體" w:eastAsia="微軟正黑體" w:hAnsi="微軟正黑體" w:cs="Times New Roman"/>
          <w:b/>
          <w:bCs/>
          <w:color w:val="000000"/>
          <w:kern w:val="0"/>
          <w:szCs w:val="24"/>
        </w:rPr>
        <w:t>重點 Course Highlights：</w:t>
      </w:r>
    </w:p>
    <w:p w14:paraId="6B66A1D3" w14:textId="77777777" w:rsidR="00DD66C7" w:rsidRPr="00986F4F" w:rsidRDefault="00DD66C7" w:rsidP="00165A4D">
      <w:pPr>
        <w:widowControl/>
        <w:numPr>
          <w:ilvl w:val="0"/>
          <w:numId w:val="1"/>
        </w:numPr>
        <w:spacing w:line="0" w:lineRule="atLeast"/>
        <w:ind w:left="360"/>
        <w:textAlignment w:val="baseline"/>
        <w:rPr>
          <w:rFonts w:ascii="微軟正黑體" w:eastAsia="微軟正黑體" w:hAnsi="微軟正黑體" w:cs="Times New Roman"/>
          <w:color w:val="000000"/>
          <w:kern w:val="0"/>
          <w:szCs w:val="24"/>
        </w:rPr>
      </w:pPr>
      <w:r w:rsidRPr="00986F4F">
        <w:rPr>
          <w:rFonts w:ascii="微軟正黑體" w:eastAsia="微軟正黑體" w:hAnsi="微軟正黑體" w:cs="Times New Roman"/>
          <w:color w:val="000000"/>
          <w:kern w:val="0"/>
          <w:szCs w:val="24"/>
        </w:rPr>
        <w:t>複習腹部筋膜、臟器及壓力系統之解頗生理。</w:t>
      </w:r>
    </w:p>
    <w:p w14:paraId="5B5AFE68" w14:textId="77777777" w:rsidR="00DD66C7" w:rsidRPr="00986F4F" w:rsidRDefault="00DD66C7" w:rsidP="00165A4D">
      <w:pPr>
        <w:widowControl/>
        <w:spacing w:line="0" w:lineRule="atLeast"/>
        <w:ind w:left="480"/>
        <w:rPr>
          <w:rFonts w:ascii="微軟正黑體" w:eastAsia="微軟正黑體" w:hAnsi="微軟正黑體" w:cs="新細明體"/>
          <w:kern w:val="0"/>
          <w:szCs w:val="24"/>
        </w:rPr>
      </w:pPr>
      <w:r w:rsidRPr="00986F4F">
        <w:rPr>
          <w:rFonts w:ascii="微軟正黑體" w:eastAsia="微軟正黑體" w:hAnsi="微軟正黑體" w:cs="Times New Roman"/>
          <w:color w:val="000000"/>
          <w:kern w:val="0"/>
          <w:szCs w:val="24"/>
        </w:rPr>
        <w:t>Review abdominal fascial, organ and pressure system anatomy/physiology.</w:t>
      </w:r>
    </w:p>
    <w:p w14:paraId="4CDEC534" w14:textId="77777777" w:rsidR="00DD66C7" w:rsidRPr="00986F4F" w:rsidRDefault="00DD66C7" w:rsidP="00165A4D">
      <w:pPr>
        <w:widowControl/>
        <w:numPr>
          <w:ilvl w:val="0"/>
          <w:numId w:val="2"/>
        </w:numPr>
        <w:spacing w:line="0" w:lineRule="atLeast"/>
        <w:ind w:left="360"/>
        <w:textAlignment w:val="baseline"/>
        <w:rPr>
          <w:rFonts w:ascii="微軟正黑體" w:eastAsia="微軟正黑體" w:hAnsi="微軟正黑體" w:cs="Times New Roman"/>
          <w:color w:val="000000"/>
          <w:kern w:val="0"/>
          <w:szCs w:val="24"/>
        </w:rPr>
      </w:pPr>
      <w:r w:rsidRPr="00986F4F">
        <w:rPr>
          <w:rFonts w:ascii="微軟正黑體" w:eastAsia="微軟正黑體" w:hAnsi="微軟正黑體" w:cs="Times New Roman"/>
          <w:color w:val="000000"/>
          <w:kern w:val="0"/>
          <w:szCs w:val="24"/>
        </w:rPr>
        <w:t>傳授Barral大師的骨盆腔臟器評估及治療技巧，其中包括骨盆內臟器與複雜身體韌帶系統的整合。</w:t>
      </w:r>
    </w:p>
    <w:p w14:paraId="19404B89" w14:textId="77777777" w:rsidR="00DD66C7" w:rsidRPr="00986F4F" w:rsidRDefault="00DD66C7" w:rsidP="00DD66C7">
      <w:pPr>
        <w:widowControl/>
        <w:ind w:left="480"/>
        <w:rPr>
          <w:rFonts w:ascii="微軟正黑體" w:eastAsia="微軟正黑體" w:hAnsi="微軟正黑體" w:cs="新細明體"/>
          <w:kern w:val="0"/>
          <w:szCs w:val="24"/>
        </w:rPr>
      </w:pPr>
      <w:r w:rsidRPr="00986F4F">
        <w:rPr>
          <w:rFonts w:ascii="微軟正黑體" w:eastAsia="微軟正黑體" w:hAnsi="微軟正黑體" w:cs="Times New Roman"/>
          <w:color w:val="000000"/>
          <w:kern w:val="0"/>
          <w:szCs w:val="24"/>
        </w:rPr>
        <w:t>Identify, receive and conduct Jean-Pierre Barral method of evaluation and treatment for the organ systems of the pelvic cavity, including the integration of the pelvic organs with the complex ligament systems of that body region.</w:t>
      </w:r>
    </w:p>
    <w:p w14:paraId="529E92F9" w14:textId="77777777" w:rsidR="00DD66C7" w:rsidRPr="00986F4F" w:rsidRDefault="00DD66C7" w:rsidP="00DD66C7">
      <w:pPr>
        <w:widowControl/>
        <w:numPr>
          <w:ilvl w:val="0"/>
          <w:numId w:val="3"/>
        </w:numPr>
        <w:ind w:left="360"/>
        <w:textAlignment w:val="baseline"/>
        <w:rPr>
          <w:rFonts w:ascii="微軟正黑體" w:eastAsia="微軟正黑體" w:hAnsi="微軟正黑體" w:cs="Times New Roman"/>
          <w:color w:val="000000"/>
          <w:kern w:val="0"/>
          <w:szCs w:val="24"/>
        </w:rPr>
      </w:pPr>
      <w:r w:rsidRPr="00986F4F">
        <w:rPr>
          <w:rFonts w:ascii="微軟正黑體" w:eastAsia="微軟正黑體" w:hAnsi="微軟正黑體" w:cs="Times New Roman"/>
          <w:color w:val="000000"/>
          <w:kern w:val="0"/>
          <w:szCs w:val="24"/>
        </w:rPr>
        <w:lastRenderedPageBreak/>
        <w:t>以軟組織張力原理為基礎，將骨盆與身體之間的關聯性融會貫通。</w:t>
      </w:r>
    </w:p>
    <w:p w14:paraId="287929E2" w14:textId="77777777" w:rsidR="00DD66C7" w:rsidRPr="00986F4F" w:rsidRDefault="00DD66C7" w:rsidP="00DD66C7">
      <w:pPr>
        <w:widowControl/>
        <w:ind w:left="480"/>
        <w:rPr>
          <w:rFonts w:ascii="微軟正黑體" w:eastAsia="微軟正黑體" w:hAnsi="微軟正黑體" w:cs="新細明體"/>
          <w:kern w:val="0"/>
          <w:szCs w:val="24"/>
        </w:rPr>
      </w:pPr>
      <w:r w:rsidRPr="00986F4F">
        <w:rPr>
          <w:rFonts w:ascii="微軟正黑體" w:eastAsia="微軟正黑體" w:hAnsi="微軟正黑體" w:cs="Times New Roman"/>
          <w:color w:val="000000"/>
          <w:kern w:val="0"/>
          <w:szCs w:val="24"/>
        </w:rPr>
        <w:t>Integrate the pelvis into the body with principles of Soft Tissue Lines of Tension.</w:t>
      </w:r>
    </w:p>
    <w:p w14:paraId="4B488B42" w14:textId="77777777" w:rsidR="00DD66C7" w:rsidRPr="00986F4F" w:rsidRDefault="00DD66C7" w:rsidP="00DD66C7">
      <w:pPr>
        <w:widowControl/>
        <w:numPr>
          <w:ilvl w:val="0"/>
          <w:numId w:val="4"/>
        </w:numPr>
        <w:ind w:left="360"/>
        <w:textAlignment w:val="baseline"/>
        <w:rPr>
          <w:rFonts w:ascii="微軟正黑體" w:eastAsia="微軟正黑體" w:hAnsi="微軟正黑體" w:cs="Times New Roman"/>
          <w:color w:val="000000"/>
          <w:kern w:val="0"/>
          <w:szCs w:val="24"/>
        </w:rPr>
      </w:pPr>
      <w:r w:rsidRPr="00986F4F">
        <w:rPr>
          <w:rFonts w:ascii="微軟正黑體" w:eastAsia="微軟正黑體" w:hAnsi="微軟正黑體" w:cs="Times New Roman"/>
          <w:color w:val="000000"/>
          <w:kern w:val="0"/>
          <w:szCs w:val="24"/>
        </w:rPr>
        <w:t>如何區辨骨盆及下背問題的癥結點，問題來自身體或臟器?</w:t>
      </w:r>
    </w:p>
    <w:p w14:paraId="391339BF" w14:textId="77777777" w:rsidR="00DD66C7" w:rsidRPr="00986F4F" w:rsidRDefault="00DD66C7" w:rsidP="00DD66C7">
      <w:pPr>
        <w:widowControl/>
        <w:ind w:left="480"/>
        <w:rPr>
          <w:rFonts w:ascii="微軟正黑體" w:eastAsia="微軟正黑體" w:hAnsi="微軟正黑體" w:cs="新細明體"/>
          <w:kern w:val="0"/>
          <w:szCs w:val="24"/>
        </w:rPr>
      </w:pPr>
      <w:r w:rsidRPr="00986F4F">
        <w:rPr>
          <w:rFonts w:ascii="微軟正黑體" w:eastAsia="微軟正黑體" w:hAnsi="微軟正黑體" w:cs="Times New Roman"/>
          <w:color w:val="000000"/>
          <w:kern w:val="0"/>
          <w:szCs w:val="24"/>
        </w:rPr>
        <w:t>Explain techniques for differentiating between somatic and visceral causes for pelvic and low back problems.</w:t>
      </w:r>
    </w:p>
    <w:p w14:paraId="319B14E7" w14:textId="77777777" w:rsidR="00DD66C7" w:rsidRPr="00986F4F" w:rsidRDefault="00DD66C7" w:rsidP="00DD66C7">
      <w:pPr>
        <w:widowControl/>
        <w:numPr>
          <w:ilvl w:val="0"/>
          <w:numId w:val="5"/>
        </w:numPr>
        <w:ind w:left="360"/>
        <w:textAlignment w:val="baseline"/>
        <w:rPr>
          <w:rFonts w:ascii="微軟正黑體" w:eastAsia="微軟正黑體" w:hAnsi="微軟正黑體" w:cs="Times New Roman"/>
          <w:color w:val="000000"/>
          <w:kern w:val="0"/>
          <w:szCs w:val="24"/>
        </w:rPr>
      </w:pPr>
      <w:r w:rsidRPr="00986F4F">
        <w:rPr>
          <w:rFonts w:ascii="微軟正黑體" w:eastAsia="微軟正黑體" w:hAnsi="微軟正黑體" w:cs="Times New Roman"/>
          <w:color w:val="000000"/>
          <w:kern w:val="0"/>
          <w:szCs w:val="24"/>
        </w:rPr>
        <w:t>實際鬆動特定器官的外部筋膜，如:子宮、卵巢、膀胱、輸尿管、前列腺及直腸。</w:t>
      </w:r>
    </w:p>
    <w:p w14:paraId="257DA475" w14:textId="77777777" w:rsidR="00DD66C7" w:rsidRPr="00986F4F" w:rsidRDefault="00DD66C7" w:rsidP="00986F4F">
      <w:pPr>
        <w:widowControl/>
        <w:ind w:left="480"/>
        <w:rPr>
          <w:rFonts w:ascii="微軟正黑體" w:eastAsia="微軟正黑體" w:hAnsi="微軟正黑體" w:cs="新細明體"/>
          <w:kern w:val="0"/>
          <w:szCs w:val="24"/>
        </w:rPr>
      </w:pPr>
      <w:r w:rsidRPr="00986F4F">
        <w:rPr>
          <w:rFonts w:ascii="微軟正黑體" w:eastAsia="微軟正黑體" w:hAnsi="微軟正黑體" w:cs="Times New Roman"/>
          <w:color w:val="000000"/>
          <w:kern w:val="0"/>
          <w:szCs w:val="24"/>
        </w:rPr>
        <w:t>Practice organ specific external fascial mobilization for the uterus, ovaries, bladder, ureters, prostate and rectum.</w:t>
      </w:r>
    </w:p>
    <w:p w14:paraId="015E8E34" w14:textId="4E7136E0" w:rsidR="00DD66C7" w:rsidRPr="00B27C39" w:rsidRDefault="00E06ABF" w:rsidP="00DD66C7">
      <w:pPr>
        <w:widowControl/>
        <w:rPr>
          <w:rFonts w:ascii="微軟正黑體" w:eastAsia="微軟正黑體" w:hAnsi="微軟正黑體" w:cs="新細明體"/>
          <w:b/>
          <w:bCs/>
          <w:kern w:val="0"/>
          <w:sz w:val="28"/>
          <w:szCs w:val="28"/>
        </w:rPr>
      </w:pPr>
      <w:r w:rsidRPr="00B27C39">
        <w:rPr>
          <w:rFonts w:ascii="微軟正黑體" w:eastAsia="微軟正黑體" w:hAnsi="微軟正黑體" w:cs="Times New Roman" w:hint="eastAsia"/>
          <w:b/>
          <w:bCs/>
          <w:color w:val="000000"/>
          <w:kern w:val="0"/>
          <w:sz w:val="28"/>
          <w:szCs w:val="28"/>
        </w:rPr>
        <w:t>□</w:t>
      </w:r>
      <w:r w:rsidR="00DD66C7" w:rsidRPr="00B27C39">
        <w:rPr>
          <w:rFonts w:ascii="微軟正黑體" w:eastAsia="微軟正黑體" w:hAnsi="微軟正黑體" w:cs="Times New Roman"/>
          <w:b/>
          <w:bCs/>
          <w:color w:val="000000"/>
          <w:kern w:val="0"/>
          <w:sz w:val="28"/>
          <w:szCs w:val="28"/>
        </w:rPr>
        <w:t>報名資格Prerequisite :</w:t>
      </w:r>
      <w:r w:rsidR="00B27C39" w:rsidRPr="00B27C39">
        <w:rPr>
          <w:rFonts w:ascii="微軟正黑體" w:eastAsia="微軟正黑體" w:hAnsi="微軟正黑體" w:cs="新細明體" w:hint="eastAsia"/>
          <w:b/>
          <w:bCs/>
          <w:kern w:val="0"/>
          <w:sz w:val="28"/>
          <w:szCs w:val="28"/>
        </w:rPr>
        <w:t xml:space="preserve"> </w:t>
      </w:r>
      <w:r w:rsidR="00DD66C7" w:rsidRPr="00B27C39">
        <w:rPr>
          <w:rFonts w:ascii="微軟正黑體" w:eastAsia="微軟正黑體" w:hAnsi="微軟正黑體" w:cs="Times New Roman"/>
          <w:b/>
          <w:bCs/>
          <w:color w:val="000000"/>
          <w:kern w:val="0"/>
          <w:sz w:val="28"/>
          <w:szCs w:val="28"/>
          <w:highlight w:val="yellow"/>
        </w:rPr>
        <w:t>修畢VM2 (Abdomen 2) 內臟筋膜鬆動術：腹部第二階段。</w:t>
      </w:r>
    </w:p>
    <w:p w14:paraId="23820755" w14:textId="68530ED5" w:rsidR="00DD66C7" w:rsidRPr="00B27C39" w:rsidRDefault="00B27C39" w:rsidP="00DD66C7">
      <w:pPr>
        <w:widowControl/>
        <w:rPr>
          <w:rFonts w:ascii="微軟正黑體" w:eastAsia="微軟正黑體" w:hAnsi="微軟正黑體" w:cs="新細明體"/>
          <w:kern w:val="0"/>
          <w:sz w:val="28"/>
          <w:szCs w:val="28"/>
        </w:rPr>
      </w:pPr>
      <w:r w:rsidRPr="00B27C39">
        <w:rPr>
          <w:rFonts w:ascii="微軟正黑體" w:eastAsia="微軟正黑體" w:hAnsi="微軟正黑體" w:cs="Times New Roman" w:hint="eastAsia"/>
          <w:b/>
          <w:bCs/>
          <w:color w:val="000000"/>
          <w:kern w:val="0"/>
          <w:sz w:val="28"/>
          <w:szCs w:val="28"/>
        </w:rPr>
        <w:t xml:space="preserve"> </w:t>
      </w:r>
      <w:r w:rsidR="00DD66C7" w:rsidRPr="00B27C39">
        <w:rPr>
          <w:rFonts w:ascii="微軟正黑體" w:eastAsia="微軟正黑體" w:hAnsi="微軟正黑體" w:cs="Times New Roman"/>
          <w:b/>
          <w:bCs/>
          <w:color w:val="000000"/>
          <w:kern w:val="0"/>
          <w:sz w:val="28"/>
          <w:szCs w:val="28"/>
        </w:rPr>
        <w:t>推薦閱讀Required Advance Reading： </w:t>
      </w:r>
    </w:p>
    <w:p w14:paraId="4E600253" w14:textId="77777777" w:rsidR="00986F4F" w:rsidRPr="00B27C39" w:rsidRDefault="00DD66C7" w:rsidP="00DD66C7">
      <w:pPr>
        <w:widowControl/>
        <w:rPr>
          <w:rFonts w:ascii="微軟正黑體" w:eastAsia="微軟正黑體" w:hAnsi="微軟正黑體" w:cs="Times New Roman"/>
          <w:color w:val="000000"/>
          <w:kern w:val="0"/>
          <w:sz w:val="28"/>
          <w:szCs w:val="28"/>
        </w:rPr>
      </w:pPr>
      <w:r w:rsidRPr="00B27C39">
        <w:rPr>
          <w:rFonts w:ascii="微軟正黑體" w:eastAsia="微軟正黑體" w:hAnsi="微軟正黑體" w:cs="新細明體" w:hint="eastAsia"/>
          <w:color w:val="000000"/>
          <w:kern w:val="0"/>
          <w:sz w:val="28"/>
          <w:szCs w:val="28"/>
        </w:rPr>
        <w:t>《</w:t>
      </w:r>
      <w:hyperlink r:id="rId9" w:history="1">
        <w:r w:rsidRPr="00B27C39">
          <w:rPr>
            <w:rFonts w:ascii="微軟正黑體" w:eastAsia="微軟正黑體" w:hAnsi="微軟正黑體" w:cs="Times New Roman"/>
            <w:color w:val="000000"/>
            <w:kern w:val="0"/>
            <w:sz w:val="28"/>
            <w:szCs w:val="28"/>
            <w:u w:val="single"/>
          </w:rPr>
          <w:t>Urogenital Manipulation</w:t>
        </w:r>
      </w:hyperlink>
      <w:r w:rsidRPr="00B27C39">
        <w:rPr>
          <w:rFonts w:ascii="微軟正黑體" w:eastAsia="微軟正黑體" w:hAnsi="微軟正黑體" w:cs="新細明體" w:hint="eastAsia"/>
          <w:color w:val="000000"/>
          <w:kern w:val="0"/>
          <w:sz w:val="28"/>
          <w:szCs w:val="28"/>
        </w:rPr>
        <w:t>》</w:t>
      </w:r>
      <w:r w:rsidRPr="00B27C39">
        <w:rPr>
          <w:rFonts w:ascii="微軟正黑體" w:eastAsia="微軟正黑體" w:hAnsi="微軟正黑體" w:cs="Times New Roman"/>
          <w:color w:val="000000"/>
          <w:kern w:val="0"/>
          <w:sz w:val="28"/>
          <w:szCs w:val="28"/>
        </w:rPr>
        <w:t xml:space="preserve">by Jean-Pierre Barral, RPT, DO. </w:t>
      </w:r>
    </w:p>
    <w:p w14:paraId="5CB70BE1" w14:textId="4DCD93E7" w:rsidR="00DE17C4" w:rsidRPr="00165A4D" w:rsidRDefault="00DD66C7" w:rsidP="00DD66C7">
      <w:pPr>
        <w:widowControl/>
        <w:rPr>
          <w:rFonts w:ascii="微軟正黑體" w:eastAsia="微軟正黑體" w:hAnsi="微軟正黑體" w:cs="新細明體"/>
          <w:b/>
          <w:bCs/>
          <w:color w:val="000000"/>
          <w:kern w:val="0"/>
          <w:sz w:val="28"/>
          <w:szCs w:val="28"/>
        </w:rPr>
      </w:pPr>
      <w:r w:rsidRPr="00B27C39">
        <w:rPr>
          <w:rFonts w:ascii="微軟正黑體" w:eastAsia="微軟正黑體" w:hAnsi="微軟正黑體" w:cs="Times New Roman"/>
          <w:color w:val="000000"/>
          <w:kern w:val="0"/>
          <w:sz w:val="28"/>
          <w:szCs w:val="28"/>
        </w:rPr>
        <w:t>(</w:t>
      </w:r>
      <w:r w:rsidRPr="00B27C39">
        <w:rPr>
          <w:rFonts w:ascii="微軟正黑體" w:eastAsia="微軟正黑體" w:hAnsi="微軟正黑體" w:cs="新細明體" w:hint="eastAsia"/>
          <w:b/>
          <w:bCs/>
          <w:color w:val="000000"/>
          <w:kern w:val="0"/>
          <w:sz w:val="28"/>
          <w:szCs w:val="28"/>
        </w:rPr>
        <w:t>本書</w:t>
      </w:r>
      <w:r w:rsidRPr="00B27C39">
        <w:rPr>
          <w:rFonts w:ascii="微軟正黑體" w:eastAsia="微軟正黑體" w:hAnsi="微軟正黑體" w:cs="新細明體" w:hint="eastAsia"/>
          <w:b/>
          <w:bCs/>
          <w:color w:val="00B050"/>
          <w:kern w:val="0"/>
          <w:sz w:val="28"/>
          <w:szCs w:val="28"/>
        </w:rPr>
        <w:t>WB健康學苑</w:t>
      </w:r>
      <w:r w:rsidRPr="00B27C39">
        <w:rPr>
          <w:rFonts w:ascii="微軟正黑體" w:eastAsia="微軟正黑體" w:hAnsi="微軟正黑體" w:cs="新細明體" w:hint="eastAsia"/>
          <w:b/>
          <w:bCs/>
          <w:color w:val="000000"/>
          <w:kern w:val="0"/>
          <w:sz w:val="28"/>
          <w:szCs w:val="28"/>
        </w:rPr>
        <w:t>有販售，歡迎洽詢)</w:t>
      </w:r>
    </w:p>
    <w:p w14:paraId="754FABA0" w14:textId="77777777" w:rsidR="00DE17C4" w:rsidRPr="00703193" w:rsidRDefault="00DE17C4" w:rsidP="00DE17C4">
      <w:pPr>
        <w:rPr>
          <w:rFonts w:ascii="微軟正黑體" w:eastAsia="微軟正黑體" w:hAnsi="微軟正黑體" w:cs="Arial"/>
          <w:b/>
        </w:rPr>
      </w:pPr>
      <w:r w:rsidRPr="00703193">
        <w:rPr>
          <w:rFonts w:ascii="微軟正黑體" w:eastAsia="微軟正黑體" w:hAnsi="微軟正黑體" w:hint="eastAsia"/>
          <w:b/>
          <w:sz w:val="28"/>
          <w:szCs w:val="28"/>
        </w:rPr>
        <w:t>●講師介紹 Instructor:</w:t>
      </w:r>
      <w:r w:rsidRPr="00703193">
        <w:rPr>
          <w:rFonts w:ascii="微軟正黑體" w:eastAsia="微軟正黑體" w:hAnsi="微軟正黑體"/>
          <w:b/>
          <w:bCs/>
          <w:sz w:val="28"/>
          <w:szCs w:val="28"/>
        </w:rPr>
        <w:t>Rita Benamor</w:t>
      </w:r>
    </w:p>
    <w:p w14:paraId="0C7800C1" w14:textId="23F88EEB" w:rsidR="00DD66C7" w:rsidRDefault="00DE17C4" w:rsidP="00DE17C4">
      <w:pPr>
        <w:pStyle w:val="a9"/>
        <w:spacing w:line="0" w:lineRule="atLeast"/>
        <w:rPr>
          <w:rFonts w:ascii="微軟正黑體" w:eastAsia="微軟正黑體" w:hAnsi="微軟正黑體"/>
          <w:szCs w:val="24"/>
          <w:lang w:eastAsia="zh-TW"/>
        </w:rPr>
      </w:pPr>
      <w:r w:rsidRPr="00703193">
        <w:rPr>
          <w:rFonts w:ascii="微軟正黑體" w:eastAsia="微軟正黑體" w:hAnsi="微軟正黑體"/>
          <w:b/>
          <w:noProof/>
          <w:szCs w:val="24"/>
          <w:lang w:eastAsia="zh-TW"/>
        </w:rPr>
        <w:drawing>
          <wp:anchor distT="0" distB="0" distL="114300" distR="114300" simplePos="0" relativeHeight="251664384" behindDoc="0" locked="0" layoutInCell="1" allowOverlap="1" wp14:anchorId="3D45E2CD" wp14:editId="3D1AA139">
            <wp:simplePos x="0" y="0"/>
            <wp:positionH relativeFrom="margin">
              <wp:align>left</wp:align>
            </wp:positionH>
            <wp:positionV relativeFrom="paragraph">
              <wp:posOffset>25400</wp:posOffset>
            </wp:positionV>
            <wp:extent cx="1295400" cy="1551305"/>
            <wp:effectExtent l="0" t="0" r="0" b="0"/>
            <wp:wrapSquare wrapText="bothSides"/>
            <wp:docPr id="3" name="圖片 3" descr="ãRita Benamor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ãRita Benamorãçåçæå°çµæ"/>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1551305"/>
                    </a:xfrm>
                    <a:prstGeom prst="rect">
                      <a:avLst/>
                    </a:prstGeom>
                    <a:noFill/>
                  </pic:spPr>
                </pic:pic>
              </a:graphicData>
            </a:graphic>
          </wp:anchor>
        </w:drawing>
      </w:r>
      <w:r w:rsidRPr="00A233B3">
        <w:rPr>
          <w:rFonts w:ascii="微軟正黑體" w:eastAsia="微軟正黑體" w:hAnsi="微軟正黑體"/>
          <w:b/>
          <w:bCs/>
          <w:sz w:val="28"/>
          <w:szCs w:val="28"/>
          <w:lang w:eastAsia="zh-TW"/>
        </w:rPr>
        <w:t>Rita Benamor,DO,CST-D,BI-D</w:t>
      </w:r>
      <w:r w:rsidRPr="00703193">
        <w:rPr>
          <w:rFonts w:ascii="微軟正黑體" w:eastAsia="微軟正黑體" w:hAnsi="微軟正黑體"/>
          <w:szCs w:val="24"/>
          <w:lang w:eastAsia="zh-TW"/>
        </w:rPr>
        <w:t>，在英國牛津布魯克斯大學學習骨病學，並於 Upledger 機構和歐洲及美國 Barral 機構研究神經、人工關節手術及顱薦椎手法。她在葡萄牙里斯本的私人診所工作,並在里斯本的骨病學大學 IMT 教授解剖生理學。Rita Benamor 是國際 Barral Institute 的 Visceral Manipulation 第一階到第四階，以及 Neural Manipulation 第一階的認證講師;並同時是 Upledger Institute International 的 CST1&amp;2 認證講師。她擅長各國語言,以英語、葡萄牙語、西班牙語、法語、意大利語、俄文於世界各地教授國際認證課程。</w:t>
      </w:r>
    </w:p>
    <w:p w14:paraId="4CD84DC4" w14:textId="77777777" w:rsidR="00165A4D" w:rsidRPr="00DE17C4" w:rsidRDefault="00165A4D" w:rsidP="00DE17C4">
      <w:pPr>
        <w:pStyle w:val="a9"/>
        <w:spacing w:line="0" w:lineRule="atLeast"/>
        <w:rPr>
          <w:rFonts w:ascii="微軟正黑體" w:eastAsia="微軟正黑體" w:hAnsi="微軟正黑體"/>
          <w:szCs w:val="24"/>
          <w:lang w:eastAsia="zh-TW"/>
        </w:rPr>
      </w:pPr>
    </w:p>
    <w:p w14:paraId="72C1A7AE" w14:textId="46A6CB8D" w:rsidR="00DD66C7" w:rsidRPr="00165A4D" w:rsidRDefault="00165A4D" w:rsidP="00DD66C7">
      <w:pPr>
        <w:widowControl/>
        <w:rPr>
          <w:rFonts w:ascii="新細明體" w:eastAsia="新細明體" w:hAnsi="新細明體" w:cs="新細明體"/>
          <w:kern w:val="0"/>
          <w:sz w:val="28"/>
          <w:szCs w:val="28"/>
        </w:rPr>
      </w:pPr>
      <w:r w:rsidRPr="00165A4D">
        <w:rPr>
          <w:rFonts w:ascii="Times New Roman" w:eastAsia="新細明體" w:hAnsi="Times New Roman" w:cs="Times New Roman" w:hint="eastAsia"/>
          <w:b/>
          <w:bCs/>
          <w:color w:val="000000"/>
          <w:kern w:val="0"/>
          <w:sz w:val="28"/>
          <w:szCs w:val="28"/>
        </w:rPr>
        <w:t>研習</w:t>
      </w:r>
      <w:r w:rsidR="00DD66C7" w:rsidRPr="00165A4D">
        <w:rPr>
          <w:rFonts w:ascii="Times New Roman" w:eastAsia="新細明體" w:hAnsi="Times New Roman" w:cs="Times New Roman"/>
          <w:b/>
          <w:bCs/>
          <w:color w:val="000000"/>
          <w:kern w:val="0"/>
          <w:sz w:val="28"/>
          <w:szCs w:val="28"/>
        </w:rPr>
        <w:t>表</w:t>
      </w:r>
      <w:r w:rsidR="00DD66C7" w:rsidRPr="00165A4D">
        <w:rPr>
          <w:rFonts w:ascii="Times New Roman" w:eastAsia="新細明體" w:hAnsi="Times New Roman" w:cs="Times New Roman"/>
          <w:b/>
          <w:bCs/>
          <w:color w:val="000000"/>
          <w:kern w:val="0"/>
          <w:sz w:val="28"/>
          <w:szCs w:val="28"/>
        </w:rPr>
        <w:t xml:space="preserve">Class Outline </w:t>
      </w:r>
      <w:r w:rsidR="00DD66C7" w:rsidRPr="00165A4D">
        <w:rPr>
          <w:rFonts w:ascii="Calibri" w:eastAsia="新細明體" w:hAnsi="Calibri" w:cs="Calibri"/>
          <w:b/>
          <w:bCs/>
          <w:color w:val="000000"/>
          <w:kern w:val="0"/>
          <w:sz w:val="28"/>
          <w:szCs w:val="28"/>
        </w:rPr>
        <w:t>:</w:t>
      </w:r>
    </w:p>
    <w:p w14:paraId="0A4AA790" w14:textId="77777777" w:rsidR="00DD66C7" w:rsidRPr="00DD66C7" w:rsidRDefault="00DD66C7" w:rsidP="00DD66C7">
      <w:pPr>
        <w:widowControl/>
        <w:spacing w:after="60"/>
        <w:rPr>
          <w:rFonts w:ascii="新細明體" w:eastAsia="新細明體" w:hAnsi="新細明體" w:cs="新細明體"/>
          <w:kern w:val="0"/>
          <w:szCs w:val="24"/>
        </w:rPr>
      </w:pPr>
      <w:r w:rsidRPr="00DD66C7">
        <w:rPr>
          <w:rFonts w:ascii="標楷體" w:eastAsia="標楷體" w:hAnsi="標楷體" w:cs="新細明體" w:hint="eastAsia"/>
          <w:b/>
          <w:bCs/>
          <w:color w:val="000000"/>
          <w:kern w:val="0"/>
          <w:szCs w:val="24"/>
        </w:rPr>
        <w:t xml:space="preserve">第一天 </w:t>
      </w:r>
      <w:r w:rsidRPr="00DD66C7">
        <w:rPr>
          <w:rFonts w:ascii="Times New Roman" w:eastAsia="新細明體" w:hAnsi="Times New Roman" w:cs="Times New Roman"/>
          <w:b/>
          <w:bCs/>
          <w:color w:val="000000"/>
          <w:kern w:val="0"/>
          <w:szCs w:val="24"/>
        </w:rPr>
        <w:t>Day One</w:t>
      </w:r>
    </w:p>
    <w:p w14:paraId="6D0B01C5"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9:00 - 10:00</w:t>
      </w:r>
      <w:r w:rsidRPr="00DD66C7">
        <w:rPr>
          <w:rFonts w:ascii="Times New Roman" w:eastAsia="新細明體" w:hAnsi="Times New Roman" w:cs="Times New Roman"/>
          <w:color w:val="000000"/>
          <w:kern w:val="0"/>
          <w:szCs w:val="24"/>
        </w:rPr>
        <w:tab/>
        <w:t>Review of Visceral Manipulation; Abdomen 1 and 2</w:t>
      </w:r>
    </w:p>
    <w:p w14:paraId="5A4FE730"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10:00 - 10:30</w:t>
      </w:r>
      <w:r w:rsidRPr="00DD66C7">
        <w:rPr>
          <w:rFonts w:ascii="Times New Roman" w:eastAsia="新細明體" w:hAnsi="Times New Roman" w:cs="Times New Roman"/>
          <w:color w:val="000000"/>
          <w:kern w:val="0"/>
          <w:szCs w:val="24"/>
        </w:rPr>
        <w:tab/>
        <w:t>Pelvic Pressure Systems</w:t>
      </w:r>
    </w:p>
    <w:p w14:paraId="466509C2"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10:30 - 10:45</w:t>
      </w:r>
      <w:r w:rsidRPr="00DD66C7">
        <w:rPr>
          <w:rFonts w:ascii="Times New Roman" w:eastAsia="新細明體" w:hAnsi="Times New Roman" w:cs="Times New Roman"/>
          <w:color w:val="000000"/>
          <w:kern w:val="0"/>
          <w:szCs w:val="24"/>
        </w:rPr>
        <w:tab/>
        <w:t>Break</w:t>
      </w:r>
    </w:p>
    <w:p w14:paraId="2D3431D7" w14:textId="77777777" w:rsidR="00DD66C7" w:rsidRPr="003016D8"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10:45 - 11:30</w:t>
      </w:r>
      <w:r w:rsidRPr="00DD66C7">
        <w:rPr>
          <w:rFonts w:ascii="Times New Roman" w:eastAsia="新細明體" w:hAnsi="Times New Roman" w:cs="Times New Roman"/>
          <w:color w:val="000000"/>
          <w:kern w:val="0"/>
          <w:szCs w:val="24"/>
        </w:rPr>
        <w:tab/>
        <w:t>Relationship of the pelvic/urogenital system with the abdominal cavity</w:t>
      </w:r>
    </w:p>
    <w:p w14:paraId="4668E131"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11:30 - 12:30</w:t>
      </w:r>
      <w:r w:rsidRPr="00DD66C7">
        <w:rPr>
          <w:rFonts w:ascii="Times New Roman" w:eastAsia="新細明體" w:hAnsi="Times New Roman" w:cs="Times New Roman"/>
          <w:color w:val="000000"/>
          <w:kern w:val="0"/>
          <w:szCs w:val="24"/>
        </w:rPr>
        <w:tab/>
        <w:t>Biomechanics of the hard frame</w:t>
      </w:r>
    </w:p>
    <w:p w14:paraId="4093F7B5" w14:textId="77777777" w:rsidR="00DD66C7" w:rsidRPr="003016D8"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lastRenderedPageBreak/>
        <w:t>12:30 - 2:00</w:t>
      </w:r>
      <w:r w:rsidRPr="00DD66C7">
        <w:rPr>
          <w:rFonts w:ascii="Times New Roman" w:eastAsia="新細明體" w:hAnsi="Times New Roman" w:cs="Times New Roman"/>
          <w:color w:val="000000"/>
          <w:kern w:val="0"/>
          <w:szCs w:val="24"/>
        </w:rPr>
        <w:tab/>
        <w:t>Lunch</w:t>
      </w:r>
    </w:p>
    <w:p w14:paraId="0792AB9B"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2:00 - 5:00</w:t>
      </w:r>
      <w:r w:rsidRPr="00DD66C7">
        <w:rPr>
          <w:rFonts w:ascii="Times New Roman" w:eastAsia="新細明體" w:hAnsi="Times New Roman" w:cs="Times New Roman"/>
          <w:color w:val="000000"/>
          <w:kern w:val="0"/>
          <w:szCs w:val="24"/>
        </w:rPr>
        <w:tab/>
        <w:t>Sacrum and coccyx techniques</w:t>
      </w:r>
    </w:p>
    <w:p w14:paraId="20CE0C69" w14:textId="77777777" w:rsidR="00DD66C7" w:rsidRPr="003016D8" w:rsidRDefault="00DD66C7" w:rsidP="00DD66C7">
      <w:pPr>
        <w:widowControl/>
        <w:rPr>
          <w:rFonts w:ascii="新細明體" w:eastAsia="新細明體" w:hAnsi="新細明體" w:cs="新細明體"/>
          <w:kern w:val="0"/>
          <w:szCs w:val="24"/>
        </w:rPr>
      </w:pPr>
      <w:r w:rsidRPr="00DD66C7">
        <w:rPr>
          <w:rFonts w:ascii="標楷體" w:eastAsia="標楷體" w:hAnsi="標楷體" w:cs="新細明體" w:hint="eastAsia"/>
          <w:b/>
          <w:bCs/>
          <w:color w:val="000000"/>
          <w:kern w:val="0"/>
          <w:szCs w:val="24"/>
        </w:rPr>
        <w:t>第二天</w:t>
      </w:r>
      <w:r w:rsidRPr="00DD66C7">
        <w:rPr>
          <w:rFonts w:ascii="Times New Roman" w:eastAsia="新細明體" w:hAnsi="Times New Roman" w:cs="Times New Roman"/>
          <w:b/>
          <w:bCs/>
          <w:color w:val="000000"/>
          <w:kern w:val="0"/>
          <w:szCs w:val="24"/>
        </w:rPr>
        <w:t xml:space="preserve"> Day Two</w:t>
      </w:r>
    </w:p>
    <w:p w14:paraId="1BBEED57"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9:00 - 9:30</w:t>
      </w:r>
      <w:r w:rsidRPr="00DD66C7">
        <w:rPr>
          <w:rFonts w:ascii="Times New Roman" w:eastAsia="新細明體" w:hAnsi="Times New Roman" w:cs="Times New Roman"/>
          <w:color w:val="000000"/>
          <w:kern w:val="0"/>
          <w:szCs w:val="24"/>
        </w:rPr>
        <w:tab/>
        <w:t>Review from previous day</w:t>
      </w:r>
    </w:p>
    <w:p w14:paraId="06A3EA3E"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9:30 - 10:30</w:t>
      </w:r>
      <w:r w:rsidRPr="00DD66C7">
        <w:rPr>
          <w:rFonts w:ascii="Times New Roman" w:eastAsia="新細明體" w:hAnsi="Times New Roman" w:cs="Times New Roman"/>
          <w:color w:val="000000"/>
          <w:kern w:val="0"/>
          <w:szCs w:val="24"/>
        </w:rPr>
        <w:tab/>
        <w:t>Anatomy, biomechanics and function of the bladder</w:t>
      </w:r>
    </w:p>
    <w:p w14:paraId="595DF283"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10:30 - 10:45</w:t>
      </w:r>
      <w:r w:rsidRPr="00DD66C7">
        <w:rPr>
          <w:rFonts w:ascii="Times New Roman" w:eastAsia="新細明體" w:hAnsi="Times New Roman" w:cs="Times New Roman"/>
          <w:color w:val="000000"/>
          <w:kern w:val="0"/>
          <w:szCs w:val="24"/>
        </w:rPr>
        <w:tab/>
        <w:t>Break</w:t>
      </w:r>
    </w:p>
    <w:p w14:paraId="042D68F4"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10:45 - 12:30</w:t>
      </w:r>
      <w:r w:rsidRPr="00DD66C7">
        <w:rPr>
          <w:rFonts w:ascii="Times New Roman" w:eastAsia="新細明體" w:hAnsi="Times New Roman" w:cs="Times New Roman"/>
          <w:color w:val="000000"/>
          <w:kern w:val="0"/>
          <w:szCs w:val="24"/>
        </w:rPr>
        <w:tab/>
        <w:t>Bladder techniques</w:t>
      </w:r>
    </w:p>
    <w:p w14:paraId="5D20188E"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12:30 - 2:00</w:t>
      </w:r>
      <w:r w:rsidRPr="00DD66C7">
        <w:rPr>
          <w:rFonts w:ascii="Times New Roman" w:eastAsia="新細明體" w:hAnsi="Times New Roman" w:cs="Times New Roman"/>
          <w:color w:val="000000"/>
          <w:kern w:val="0"/>
          <w:szCs w:val="24"/>
        </w:rPr>
        <w:tab/>
        <w:t>Lunch</w:t>
      </w:r>
    </w:p>
    <w:p w14:paraId="335AD71A"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2:00 -  3:30</w:t>
      </w:r>
      <w:r w:rsidRPr="00DD66C7">
        <w:rPr>
          <w:rFonts w:ascii="Times New Roman" w:eastAsia="新細明體" w:hAnsi="Times New Roman" w:cs="Times New Roman"/>
          <w:color w:val="000000"/>
          <w:kern w:val="0"/>
          <w:szCs w:val="24"/>
        </w:rPr>
        <w:tab/>
        <w:t>Bladder techniques</w:t>
      </w:r>
    </w:p>
    <w:p w14:paraId="3EFAE047"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3:30 -  4:15</w:t>
      </w:r>
      <w:r w:rsidRPr="00DD66C7">
        <w:rPr>
          <w:rFonts w:ascii="Times New Roman" w:eastAsia="新細明體" w:hAnsi="Times New Roman" w:cs="Times New Roman"/>
          <w:color w:val="000000"/>
          <w:kern w:val="0"/>
          <w:szCs w:val="24"/>
        </w:rPr>
        <w:tab/>
        <w:t>Review of the kidneys</w:t>
      </w:r>
    </w:p>
    <w:p w14:paraId="397AE9D9" w14:textId="77777777" w:rsidR="00DD66C7" w:rsidRPr="003016D8"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4:15 -  5:00</w:t>
      </w:r>
      <w:r w:rsidRPr="00DD66C7">
        <w:rPr>
          <w:rFonts w:ascii="Times New Roman" w:eastAsia="新細明體" w:hAnsi="Times New Roman" w:cs="Times New Roman"/>
          <w:color w:val="000000"/>
          <w:kern w:val="0"/>
          <w:szCs w:val="24"/>
        </w:rPr>
        <w:tab/>
        <w:t>Anatomy, biomechanics and function of the ureters</w:t>
      </w:r>
    </w:p>
    <w:p w14:paraId="3B69EC72" w14:textId="77777777" w:rsidR="00DD66C7" w:rsidRPr="00DD66C7" w:rsidRDefault="00DD66C7" w:rsidP="00DD66C7">
      <w:pPr>
        <w:widowControl/>
        <w:rPr>
          <w:rFonts w:ascii="新細明體" w:eastAsia="新細明體" w:hAnsi="新細明體" w:cs="新細明體"/>
          <w:kern w:val="0"/>
          <w:szCs w:val="24"/>
        </w:rPr>
      </w:pPr>
      <w:r w:rsidRPr="00DD66C7">
        <w:rPr>
          <w:rFonts w:ascii="標楷體" w:eastAsia="標楷體" w:hAnsi="標楷體" w:cs="新細明體" w:hint="eastAsia"/>
          <w:b/>
          <w:bCs/>
          <w:color w:val="000000"/>
          <w:kern w:val="0"/>
          <w:szCs w:val="24"/>
        </w:rPr>
        <w:t>第三天</w:t>
      </w:r>
      <w:r w:rsidRPr="00DD66C7">
        <w:rPr>
          <w:rFonts w:ascii="Times New Roman" w:eastAsia="新細明體" w:hAnsi="Times New Roman" w:cs="Times New Roman"/>
          <w:b/>
          <w:bCs/>
          <w:color w:val="000000"/>
          <w:kern w:val="0"/>
          <w:szCs w:val="24"/>
        </w:rPr>
        <w:t xml:space="preserve"> Day Three</w:t>
      </w:r>
    </w:p>
    <w:p w14:paraId="69A0973F"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9:00 -   9:30</w:t>
      </w:r>
      <w:r w:rsidRPr="00DD66C7">
        <w:rPr>
          <w:rFonts w:ascii="Times New Roman" w:eastAsia="新細明體" w:hAnsi="Times New Roman" w:cs="Times New Roman"/>
          <w:color w:val="000000"/>
          <w:kern w:val="0"/>
          <w:szCs w:val="24"/>
        </w:rPr>
        <w:tab/>
        <w:t>Review from previous day</w:t>
      </w:r>
    </w:p>
    <w:p w14:paraId="50D730D0"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9:30 - 10:30</w:t>
      </w:r>
      <w:r w:rsidRPr="00DD66C7">
        <w:rPr>
          <w:rFonts w:ascii="Times New Roman" w:eastAsia="新細明體" w:hAnsi="Times New Roman" w:cs="Times New Roman"/>
          <w:color w:val="000000"/>
          <w:kern w:val="0"/>
          <w:szCs w:val="24"/>
        </w:rPr>
        <w:tab/>
        <w:t>Ureter techniques</w:t>
      </w:r>
    </w:p>
    <w:p w14:paraId="6A788F1A"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10:30 - 10:45</w:t>
      </w:r>
      <w:r w:rsidRPr="00DD66C7">
        <w:rPr>
          <w:rFonts w:ascii="Times New Roman" w:eastAsia="新細明體" w:hAnsi="Times New Roman" w:cs="Times New Roman"/>
          <w:color w:val="000000"/>
          <w:kern w:val="0"/>
          <w:szCs w:val="24"/>
        </w:rPr>
        <w:tab/>
        <w:t>Break</w:t>
      </w:r>
    </w:p>
    <w:p w14:paraId="2E16B5BC"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10:45 - 12:00</w:t>
      </w:r>
      <w:r w:rsidRPr="00DD66C7">
        <w:rPr>
          <w:rFonts w:ascii="Times New Roman" w:eastAsia="新細明體" w:hAnsi="Times New Roman" w:cs="Times New Roman"/>
          <w:color w:val="000000"/>
          <w:kern w:val="0"/>
          <w:szCs w:val="24"/>
        </w:rPr>
        <w:tab/>
        <w:t>Anatomy, biomechanics and function of the uterus</w:t>
      </w:r>
    </w:p>
    <w:p w14:paraId="3846A63E"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12:00 - 1:30</w:t>
      </w:r>
      <w:r w:rsidRPr="00DD66C7">
        <w:rPr>
          <w:rFonts w:ascii="Times New Roman" w:eastAsia="新細明體" w:hAnsi="Times New Roman" w:cs="Times New Roman"/>
          <w:color w:val="000000"/>
          <w:kern w:val="0"/>
          <w:szCs w:val="24"/>
        </w:rPr>
        <w:tab/>
        <w:t>Lunch</w:t>
      </w:r>
    </w:p>
    <w:p w14:paraId="0964742A"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1:30 - 3:30</w:t>
      </w:r>
      <w:r w:rsidRPr="00DD66C7">
        <w:rPr>
          <w:rFonts w:ascii="Times New Roman" w:eastAsia="新細明體" w:hAnsi="Times New Roman" w:cs="Times New Roman"/>
          <w:color w:val="000000"/>
          <w:kern w:val="0"/>
          <w:szCs w:val="24"/>
        </w:rPr>
        <w:tab/>
        <w:t>Uterus techniques</w:t>
      </w:r>
    </w:p>
    <w:p w14:paraId="6DC9285A"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3:30 - 3:45</w:t>
      </w:r>
      <w:r w:rsidRPr="00DD66C7">
        <w:rPr>
          <w:rFonts w:ascii="Times New Roman" w:eastAsia="新細明體" w:hAnsi="Times New Roman" w:cs="Times New Roman"/>
          <w:color w:val="000000"/>
          <w:kern w:val="0"/>
          <w:szCs w:val="24"/>
        </w:rPr>
        <w:tab/>
        <w:t>Break</w:t>
      </w:r>
    </w:p>
    <w:p w14:paraId="591DEE45"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3:45 - 5:00</w:t>
      </w:r>
      <w:r w:rsidRPr="00DD66C7">
        <w:rPr>
          <w:rFonts w:ascii="Times New Roman" w:eastAsia="新細明體" w:hAnsi="Times New Roman" w:cs="Times New Roman"/>
          <w:color w:val="000000"/>
          <w:kern w:val="0"/>
          <w:szCs w:val="24"/>
        </w:rPr>
        <w:tab/>
        <w:t>Anatomy, biomechanics and function of the ovaries</w:t>
      </w:r>
    </w:p>
    <w:p w14:paraId="6C4AA45B" w14:textId="77777777" w:rsidR="00DD66C7" w:rsidRPr="00DD66C7" w:rsidRDefault="00DD66C7" w:rsidP="00DD66C7">
      <w:pPr>
        <w:widowControl/>
        <w:rPr>
          <w:rFonts w:ascii="新細明體" w:eastAsia="新細明體" w:hAnsi="新細明體" w:cs="新細明體"/>
          <w:kern w:val="0"/>
          <w:szCs w:val="24"/>
        </w:rPr>
      </w:pPr>
      <w:r w:rsidRPr="00DD66C7">
        <w:rPr>
          <w:rFonts w:ascii="標楷體" w:eastAsia="標楷體" w:hAnsi="標楷體" w:cs="新細明體" w:hint="eastAsia"/>
          <w:b/>
          <w:bCs/>
          <w:color w:val="000000"/>
          <w:kern w:val="0"/>
          <w:szCs w:val="24"/>
        </w:rPr>
        <w:t>第四天</w:t>
      </w:r>
      <w:r w:rsidRPr="00DD66C7">
        <w:rPr>
          <w:rFonts w:ascii="Times New Roman" w:eastAsia="新細明體" w:hAnsi="Times New Roman" w:cs="Times New Roman"/>
          <w:b/>
          <w:bCs/>
          <w:color w:val="000000"/>
          <w:kern w:val="0"/>
          <w:szCs w:val="24"/>
        </w:rPr>
        <w:t xml:space="preserve"> Day Four</w:t>
      </w:r>
    </w:p>
    <w:p w14:paraId="0690285B" w14:textId="77777777" w:rsidR="00DD66C7" w:rsidRPr="003016D8"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9:00 - 9:15</w:t>
      </w:r>
      <w:r w:rsidRPr="00DD66C7">
        <w:rPr>
          <w:rFonts w:ascii="Times New Roman" w:eastAsia="新細明體" w:hAnsi="Times New Roman" w:cs="Times New Roman"/>
          <w:color w:val="000000"/>
          <w:kern w:val="0"/>
          <w:szCs w:val="24"/>
        </w:rPr>
        <w:tab/>
        <w:t>Review from previous day</w:t>
      </w:r>
    </w:p>
    <w:p w14:paraId="6368D0BF"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9:15 - 10:30</w:t>
      </w:r>
      <w:r w:rsidRPr="00DD66C7">
        <w:rPr>
          <w:rFonts w:ascii="Times New Roman" w:eastAsia="新細明體" w:hAnsi="Times New Roman" w:cs="Times New Roman"/>
          <w:color w:val="000000"/>
          <w:kern w:val="0"/>
          <w:szCs w:val="24"/>
        </w:rPr>
        <w:tab/>
        <w:t>Anatomy, biomechanics and function of the prostate</w:t>
      </w:r>
    </w:p>
    <w:p w14:paraId="471D173D"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10:30 - 10:45</w:t>
      </w:r>
      <w:r w:rsidRPr="00DD66C7">
        <w:rPr>
          <w:rFonts w:ascii="Times New Roman" w:eastAsia="新細明體" w:hAnsi="Times New Roman" w:cs="Times New Roman"/>
          <w:color w:val="000000"/>
          <w:kern w:val="0"/>
          <w:szCs w:val="24"/>
        </w:rPr>
        <w:tab/>
        <w:t>Break</w:t>
      </w:r>
    </w:p>
    <w:p w14:paraId="42114F8F"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10:45 - 12:00</w:t>
      </w:r>
      <w:r w:rsidRPr="00DD66C7">
        <w:rPr>
          <w:rFonts w:ascii="Times New Roman" w:eastAsia="新細明體" w:hAnsi="Times New Roman" w:cs="Times New Roman"/>
          <w:color w:val="000000"/>
          <w:kern w:val="0"/>
          <w:szCs w:val="24"/>
        </w:rPr>
        <w:tab/>
        <w:t>Anatomy, biomechanics and function of the rectum, rectal techniques</w:t>
      </w:r>
    </w:p>
    <w:p w14:paraId="2D25F6F8"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12:00 - 1:00</w:t>
      </w:r>
      <w:r w:rsidRPr="00DD66C7">
        <w:rPr>
          <w:rFonts w:ascii="Times New Roman" w:eastAsia="新細明體" w:hAnsi="Times New Roman" w:cs="Times New Roman"/>
          <w:color w:val="000000"/>
          <w:kern w:val="0"/>
          <w:szCs w:val="24"/>
        </w:rPr>
        <w:tab/>
        <w:t>Lunch</w:t>
      </w:r>
    </w:p>
    <w:p w14:paraId="24804FA7"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1:00 - 2:00</w:t>
      </w:r>
      <w:r w:rsidRPr="00DD66C7">
        <w:rPr>
          <w:rFonts w:ascii="Times New Roman" w:eastAsia="新細明體" w:hAnsi="Times New Roman" w:cs="Times New Roman"/>
          <w:color w:val="000000"/>
          <w:kern w:val="0"/>
          <w:szCs w:val="24"/>
        </w:rPr>
        <w:tab/>
        <w:t>Pelvic Plexus</w:t>
      </w:r>
    </w:p>
    <w:p w14:paraId="697C7F0D"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2:00 - 2:30</w:t>
      </w:r>
      <w:r w:rsidRPr="00DD66C7">
        <w:rPr>
          <w:rFonts w:ascii="Times New Roman" w:eastAsia="新細明體" w:hAnsi="Times New Roman" w:cs="Times New Roman"/>
          <w:color w:val="000000"/>
          <w:kern w:val="0"/>
          <w:szCs w:val="24"/>
        </w:rPr>
        <w:tab/>
        <w:t>Listening techniques within the pelvic cavity</w:t>
      </w:r>
    </w:p>
    <w:p w14:paraId="6822F734" w14:textId="77777777" w:rsidR="00DD66C7" w:rsidRPr="00DD66C7" w:rsidRDefault="00DD66C7" w:rsidP="00DD66C7">
      <w:pPr>
        <w:widowControl/>
        <w:rPr>
          <w:rFonts w:ascii="新細明體" w:eastAsia="新細明體" w:hAnsi="新細明體" w:cs="新細明體"/>
          <w:kern w:val="0"/>
          <w:szCs w:val="24"/>
        </w:rPr>
      </w:pPr>
      <w:r w:rsidRPr="00DD66C7">
        <w:rPr>
          <w:rFonts w:ascii="Times New Roman" w:eastAsia="新細明體" w:hAnsi="Times New Roman" w:cs="Times New Roman"/>
          <w:color w:val="000000"/>
          <w:kern w:val="0"/>
          <w:szCs w:val="24"/>
        </w:rPr>
        <w:t>2:30 - 3:30</w:t>
      </w:r>
      <w:r w:rsidRPr="00DD66C7">
        <w:rPr>
          <w:rFonts w:ascii="Times New Roman" w:eastAsia="新細明體" w:hAnsi="Times New Roman" w:cs="Times New Roman"/>
          <w:color w:val="000000"/>
          <w:kern w:val="0"/>
          <w:szCs w:val="24"/>
        </w:rPr>
        <w:tab/>
        <w:t>Practical integration of the pelvic cavity</w:t>
      </w:r>
    </w:p>
    <w:p w14:paraId="20726BCC" w14:textId="77777777" w:rsidR="00DD66C7" w:rsidRDefault="00DD66C7" w:rsidP="00756B62">
      <w:pPr>
        <w:widowControl/>
        <w:rPr>
          <w:rFonts w:ascii="Times New Roman" w:eastAsia="新細明體" w:hAnsi="Times New Roman" w:cs="Times New Roman"/>
          <w:color w:val="000000"/>
          <w:kern w:val="0"/>
          <w:szCs w:val="24"/>
        </w:rPr>
      </w:pPr>
      <w:r w:rsidRPr="00DD66C7">
        <w:rPr>
          <w:rFonts w:ascii="Times New Roman" w:eastAsia="新細明體" w:hAnsi="Times New Roman" w:cs="Times New Roman"/>
          <w:color w:val="000000"/>
          <w:kern w:val="0"/>
          <w:szCs w:val="24"/>
        </w:rPr>
        <w:tab/>
        <w:t>Techniques to include lines of tension stacking</w:t>
      </w:r>
    </w:p>
    <w:p w14:paraId="7E7EA024" w14:textId="77777777" w:rsidR="009410F2" w:rsidRPr="00DD66C7" w:rsidRDefault="009410F2" w:rsidP="00756B62">
      <w:pPr>
        <w:widowControl/>
        <w:rPr>
          <w:rFonts w:ascii="新細明體" w:eastAsia="新細明體" w:hAnsi="新細明體" w:cs="新細明體"/>
          <w:kern w:val="0"/>
          <w:szCs w:val="24"/>
        </w:rPr>
      </w:pPr>
    </w:p>
    <w:p w14:paraId="5650BA5D" w14:textId="77777777" w:rsidR="00F152F4" w:rsidRDefault="00F152F4" w:rsidP="00F152F4">
      <w:pPr>
        <w:rPr>
          <w:rFonts w:ascii="微軟正黑體" w:eastAsia="微軟正黑體" w:hAnsi="微軟正黑體"/>
          <w:b/>
          <w:sz w:val="32"/>
          <w:szCs w:val="32"/>
        </w:rPr>
      </w:pPr>
      <w:r w:rsidRPr="0004639D">
        <w:rPr>
          <w:rFonts w:ascii="微軟正黑體" w:eastAsia="微軟正黑體" w:hAnsi="微軟正黑體"/>
          <w:b/>
          <w:bCs/>
          <w:sz w:val="32"/>
          <w:szCs w:val="32"/>
        </w:rPr>
        <w:t>二</w:t>
      </w:r>
      <w:r w:rsidRPr="0004639D">
        <w:rPr>
          <w:rFonts w:ascii="微軟正黑體" w:eastAsia="微軟正黑體" w:hAnsi="微軟正黑體" w:hint="eastAsia"/>
          <w:b/>
          <w:bCs/>
          <w:sz w:val="32"/>
          <w:szCs w:val="32"/>
        </w:rPr>
        <w:t>、</w:t>
      </w:r>
      <w:r w:rsidRPr="0004639D">
        <w:rPr>
          <w:rFonts w:ascii="微軟正黑體" w:eastAsia="微軟正黑體" w:hAnsi="微軟正黑體" w:hint="eastAsia"/>
          <w:b/>
          <w:sz w:val="32"/>
          <w:szCs w:val="32"/>
        </w:rPr>
        <w:t>主辦單位Organizer :</w:t>
      </w:r>
      <w:bookmarkStart w:id="0" w:name="_Hlk157342650"/>
      <w:r w:rsidRPr="0004639D">
        <w:rPr>
          <w:rFonts w:ascii="微軟正黑體" w:eastAsia="微軟正黑體" w:hAnsi="微軟正黑體" w:hint="eastAsia"/>
          <w:b/>
          <w:sz w:val="32"/>
          <w:szCs w:val="32"/>
        </w:rPr>
        <w:t xml:space="preserve"> </w:t>
      </w:r>
    </w:p>
    <w:p w14:paraId="720A5481" w14:textId="77777777" w:rsidR="00F152F4" w:rsidRPr="0004639D" w:rsidRDefault="00F152F4" w:rsidP="00F152F4">
      <w:pPr>
        <w:ind w:firstLineChars="200" w:firstLine="560"/>
        <w:rPr>
          <w:rFonts w:ascii="微軟正黑體" w:eastAsia="微軟正黑體" w:hAnsi="微軟正黑體"/>
          <w:b/>
          <w:sz w:val="32"/>
          <w:szCs w:val="32"/>
        </w:rPr>
      </w:pPr>
      <w:r>
        <w:rPr>
          <w:rFonts w:ascii="微軟正黑體" w:eastAsia="微軟正黑體" w:hAnsi="微軟正黑體" w:hint="eastAsia"/>
          <w:sz w:val="28"/>
          <w:szCs w:val="28"/>
        </w:rPr>
        <w:t xml:space="preserve"> </w:t>
      </w:r>
      <w:r w:rsidRPr="00AE3E32">
        <w:rPr>
          <w:rFonts w:ascii="微軟正黑體" w:eastAsia="微軟正黑體" w:hAnsi="微軟正黑體" w:hint="eastAsia"/>
          <w:sz w:val="28"/>
          <w:szCs w:val="28"/>
        </w:rPr>
        <w:t xml:space="preserve">嘉衡健康事業股份有限公司 </w:t>
      </w:r>
      <w:r w:rsidRPr="00AE3E32">
        <w:rPr>
          <w:rFonts w:ascii="微軟正黑體" w:eastAsia="微軟正黑體" w:hAnsi="微軟正黑體"/>
          <w:sz w:val="28"/>
          <w:szCs w:val="28"/>
        </w:rPr>
        <w:t xml:space="preserve"> Well Balanced Healthcare Co,.Ltd.</w:t>
      </w:r>
      <w:bookmarkStart w:id="1" w:name="_Hlk494837220"/>
      <w:bookmarkEnd w:id="0"/>
    </w:p>
    <w:p w14:paraId="5B60D51B" w14:textId="2CDC5629" w:rsidR="009410F2" w:rsidRPr="00D54111" w:rsidRDefault="00F152F4" w:rsidP="00F152F4">
      <w:pPr>
        <w:rPr>
          <w:rFonts w:ascii="微軟正黑體" w:eastAsia="微軟正黑體" w:hAnsi="微軟正黑體"/>
          <w:bCs/>
          <w:sz w:val="28"/>
          <w:szCs w:val="28"/>
        </w:rPr>
      </w:pPr>
      <w:r w:rsidRPr="0004639D">
        <w:rPr>
          <w:rFonts w:ascii="微軟正黑體" w:eastAsia="微軟正黑體" w:hAnsi="微軟正黑體" w:hint="eastAsia"/>
          <w:b/>
          <w:sz w:val="32"/>
          <w:szCs w:val="32"/>
        </w:rPr>
        <w:t>三、協辦單位Co-organiser：</w:t>
      </w:r>
      <w:r w:rsidRPr="00D54111">
        <w:rPr>
          <w:rFonts w:ascii="微軟正黑體" w:eastAsia="微軟正黑體" w:hAnsi="微軟正黑體" w:hint="eastAsia"/>
          <w:bCs/>
          <w:sz w:val="28"/>
          <w:szCs w:val="28"/>
        </w:rPr>
        <w:t>嘉衡健康研究中心</w:t>
      </w:r>
    </w:p>
    <w:p w14:paraId="15DA51F7" w14:textId="77777777" w:rsidR="00F152F4" w:rsidRDefault="00F152F4" w:rsidP="00F152F4">
      <w:pPr>
        <w:spacing w:line="0" w:lineRule="atLeast"/>
        <w:rPr>
          <w:rFonts w:ascii="微軟正黑體" w:eastAsia="微軟正黑體" w:hAnsi="微軟正黑體"/>
          <w:b/>
          <w:sz w:val="28"/>
          <w:szCs w:val="28"/>
        </w:rPr>
      </w:pPr>
      <w:bookmarkStart w:id="2" w:name="_Hlk170986905"/>
      <w:r>
        <w:rPr>
          <w:rFonts w:ascii="微軟正黑體" w:eastAsia="微軟正黑體" w:hAnsi="微軟正黑體" w:hint="eastAsia"/>
          <w:b/>
          <w:sz w:val="32"/>
          <w:szCs w:val="32"/>
        </w:rPr>
        <w:t>四</w:t>
      </w:r>
      <w:r w:rsidRPr="0004639D">
        <w:rPr>
          <w:rFonts w:ascii="微軟正黑體" w:eastAsia="微軟正黑體" w:hAnsi="微軟正黑體" w:hint="eastAsia"/>
          <w:b/>
          <w:sz w:val="32"/>
          <w:szCs w:val="32"/>
        </w:rPr>
        <w:t>、</w:t>
      </w:r>
      <w:bookmarkEnd w:id="2"/>
      <w:r w:rsidRPr="0004639D">
        <w:rPr>
          <w:rFonts w:ascii="微軟正黑體" w:eastAsia="微軟正黑體" w:hAnsi="微軟正黑體" w:hint="eastAsia"/>
          <w:b/>
          <w:sz w:val="32"/>
          <w:szCs w:val="32"/>
        </w:rPr>
        <w:t>研習地點</w:t>
      </w:r>
      <w:r>
        <w:rPr>
          <w:rFonts w:ascii="微軟正黑體" w:eastAsia="微軟正黑體" w:hAnsi="微軟正黑體" w:hint="eastAsia"/>
          <w:b/>
          <w:sz w:val="32"/>
          <w:szCs w:val="32"/>
        </w:rPr>
        <w:t>Study place</w:t>
      </w:r>
      <w:r w:rsidRPr="0004639D">
        <w:rPr>
          <w:rFonts w:ascii="微軟正黑體" w:eastAsia="微軟正黑體" w:hAnsi="微軟正黑體" w:hint="eastAsia"/>
          <w:b/>
          <w:sz w:val="32"/>
          <w:szCs w:val="32"/>
        </w:rPr>
        <w:t>：</w:t>
      </w:r>
      <w:r w:rsidRPr="00BF4017">
        <w:rPr>
          <w:rFonts w:ascii="微軟正黑體" w:eastAsia="微軟正黑體" w:hAnsi="微軟正黑體" w:hint="eastAsia"/>
          <w:sz w:val="28"/>
          <w:szCs w:val="28"/>
        </w:rPr>
        <w:t>高雄市左營區自由二路230號</w:t>
      </w:r>
      <w:r w:rsidRPr="00A61763">
        <w:rPr>
          <w:rFonts w:ascii="微軟正黑體" w:eastAsia="微軟正黑體" w:hAnsi="微軟正黑體" w:hint="eastAsia"/>
          <w:b/>
          <w:sz w:val="28"/>
          <w:szCs w:val="28"/>
        </w:rPr>
        <w:t>2樓</w:t>
      </w:r>
    </w:p>
    <w:p w14:paraId="73872255" w14:textId="77777777" w:rsidR="00F152F4" w:rsidRPr="007F1FEF" w:rsidRDefault="00F152F4" w:rsidP="00F152F4">
      <w:pPr>
        <w:spacing w:line="0" w:lineRule="atLeast"/>
        <w:rPr>
          <w:rFonts w:ascii="微軟正黑體" w:eastAsia="微軟正黑體" w:hAnsi="微軟正黑體"/>
          <w:b/>
          <w:sz w:val="28"/>
          <w:szCs w:val="28"/>
        </w:rPr>
      </w:pPr>
      <w:r w:rsidRPr="002373B2">
        <w:rPr>
          <w:rFonts w:ascii="微軟正黑體" w:eastAsia="微軟正黑體" w:hAnsi="微軟正黑體"/>
          <w:sz w:val="28"/>
          <w:szCs w:val="28"/>
        </w:rPr>
        <w:t>Well Balanced Physiotherapy Clinic:</w:t>
      </w:r>
      <w:r>
        <w:rPr>
          <w:rFonts w:ascii="微軟正黑體" w:eastAsia="微軟正黑體" w:hAnsi="微軟正黑體"/>
          <w:color w:val="000000" w:themeColor="text1"/>
          <w:sz w:val="28"/>
          <w:szCs w:val="28"/>
          <w:shd w:val="clear" w:color="auto" w:fill="FFFFFF"/>
        </w:rPr>
        <w:t xml:space="preserve"> </w:t>
      </w:r>
      <w:r w:rsidRPr="00FD0225">
        <w:rPr>
          <w:rFonts w:ascii="微軟正黑體" w:eastAsia="微軟正黑體" w:hAnsi="微軟正黑體" w:hint="eastAsia"/>
          <w:b/>
          <w:color w:val="000000" w:themeColor="text1"/>
          <w:sz w:val="28"/>
          <w:szCs w:val="28"/>
          <w:shd w:val="clear" w:color="auto" w:fill="FFFFFF"/>
        </w:rPr>
        <w:t>2</w:t>
      </w:r>
      <w:r w:rsidRPr="00FD0225">
        <w:rPr>
          <w:rFonts w:ascii="微軟正黑體" w:eastAsia="微軟正黑體" w:hAnsi="微軟正黑體"/>
          <w:b/>
          <w:color w:val="000000" w:themeColor="text1"/>
          <w:sz w:val="28"/>
          <w:szCs w:val="28"/>
          <w:shd w:val="clear" w:color="auto" w:fill="FFFFFF"/>
        </w:rPr>
        <w:t>F</w:t>
      </w:r>
      <w:r w:rsidRPr="002373B2">
        <w:rPr>
          <w:rFonts w:ascii="微軟正黑體" w:eastAsia="微軟正黑體" w:hAnsi="微軟正黑體"/>
          <w:color w:val="000000" w:themeColor="text1"/>
          <w:sz w:val="28"/>
          <w:szCs w:val="28"/>
          <w:shd w:val="clear" w:color="auto" w:fill="FFFFFF"/>
        </w:rPr>
        <w:t>., No. 230, Ziyou 2nd Rd., Zuoying Dist., Kaohsiung City 813, Taiwan (R.O.C.)</w:t>
      </w:r>
      <w:r w:rsidRPr="002373B2">
        <w:rPr>
          <w:rFonts w:ascii="微軟正黑體" w:eastAsia="微軟正黑體" w:hAnsi="微軟正黑體" w:hint="eastAsia"/>
          <w:color w:val="000000" w:themeColor="text1"/>
          <w:sz w:val="28"/>
          <w:szCs w:val="28"/>
          <w:shd w:val="clear" w:color="auto" w:fill="FFFFFF"/>
        </w:rPr>
        <w:t>)</w:t>
      </w:r>
    </w:p>
    <w:bookmarkEnd w:id="1"/>
    <w:p w14:paraId="223CFA29" w14:textId="77777777" w:rsidR="00F152F4" w:rsidRPr="0004639D" w:rsidRDefault="00F152F4" w:rsidP="00F152F4">
      <w:pPr>
        <w:spacing w:line="0" w:lineRule="atLeast"/>
        <w:rPr>
          <w:rFonts w:ascii="微軟正黑體" w:eastAsia="微軟正黑體" w:hAnsi="微軟正黑體"/>
          <w:b/>
          <w:sz w:val="32"/>
          <w:szCs w:val="32"/>
        </w:rPr>
      </w:pPr>
      <w:r>
        <w:rPr>
          <w:rFonts w:ascii="微軟正黑體" w:eastAsia="微軟正黑體" w:hAnsi="微軟正黑體" w:hint="eastAsia"/>
          <w:b/>
          <w:sz w:val="32"/>
          <w:szCs w:val="32"/>
        </w:rPr>
        <w:t>五</w:t>
      </w:r>
      <w:r w:rsidRPr="0004639D">
        <w:rPr>
          <w:rFonts w:ascii="微軟正黑體" w:eastAsia="微軟正黑體" w:hAnsi="微軟正黑體"/>
          <w:b/>
          <w:sz w:val="32"/>
          <w:szCs w:val="32"/>
        </w:rPr>
        <w:t>、人數</w:t>
      </w:r>
      <w:r w:rsidRPr="0004639D">
        <w:rPr>
          <w:rFonts w:ascii="微軟正黑體" w:eastAsia="微軟正黑體" w:hAnsi="微軟正黑體" w:hint="eastAsia"/>
          <w:b/>
          <w:sz w:val="32"/>
          <w:szCs w:val="32"/>
        </w:rPr>
        <w:t>上限</w:t>
      </w:r>
      <w:r w:rsidRPr="0004639D">
        <w:rPr>
          <w:rFonts w:ascii="微軟正黑體" w:eastAsia="微軟正黑體" w:hAnsi="微軟正黑體"/>
          <w:b/>
          <w:sz w:val="32"/>
          <w:szCs w:val="32"/>
        </w:rPr>
        <w:t>:</w:t>
      </w:r>
      <w:r w:rsidRPr="0004639D">
        <w:rPr>
          <w:rFonts w:ascii="微軟正黑體" w:eastAsia="微軟正黑體" w:hAnsi="微軟正黑體" w:hint="eastAsia"/>
          <w:b/>
          <w:sz w:val="32"/>
          <w:szCs w:val="32"/>
        </w:rPr>
        <w:t xml:space="preserve"> 30人(含複訓2名</w:t>
      </w:r>
      <w:r w:rsidRPr="0004639D">
        <w:rPr>
          <w:rFonts w:ascii="微軟正黑體" w:eastAsia="微軟正黑體" w:hAnsi="微軟正黑體"/>
          <w:b/>
          <w:sz w:val="32"/>
          <w:szCs w:val="32"/>
        </w:rPr>
        <w:t>)</w:t>
      </w:r>
    </w:p>
    <w:p w14:paraId="1855C44C" w14:textId="77777777" w:rsidR="00F152F4" w:rsidRDefault="00F152F4" w:rsidP="00F152F4">
      <w:pPr>
        <w:spacing w:line="0" w:lineRule="atLeast"/>
        <w:rPr>
          <w:rFonts w:ascii="微軟正黑體" w:eastAsia="微軟正黑體" w:hAnsi="微軟正黑體"/>
          <w:b/>
          <w:sz w:val="28"/>
          <w:szCs w:val="28"/>
        </w:rPr>
      </w:pPr>
      <w:r>
        <w:rPr>
          <w:rFonts w:ascii="微軟正黑體" w:eastAsia="微軟正黑體" w:hAnsi="微軟正黑體"/>
          <w:b/>
          <w:sz w:val="28"/>
          <w:szCs w:val="28"/>
        </w:rPr>
        <w:t xml:space="preserve">Maximum number of class student: </w:t>
      </w:r>
      <w:r w:rsidRPr="00F732BB">
        <w:rPr>
          <w:rFonts w:ascii="微軟正黑體" w:eastAsia="微軟正黑體" w:hAnsi="微軟正黑體"/>
          <w:b/>
          <w:sz w:val="28"/>
          <w:szCs w:val="28"/>
        </w:rPr>
        <w:t xml:space="preserve">30 </w:t>
      </w:r>
      <w:r>
        <w:rPr>
          <w:rFonts w:ascii="微軟正黑體" w:eastAsia="微軟正黑體" w:hAnsi="微軟正黑體"/>
          <w:b/>
          <w:sz w:val="28"/>
          <w:szCs w:val="28"/>
        </w:rPr>
        <w:t xml:space="preserve">people (including 2 people of </w:t>
      </w:r>
      <w:r w:rsidRPr="009E34FA">
        <w:rPr>
          <w:rFonts w:ascii="微軟正黑體" w:eastAsia="微軟正黑體" w:hAnsi="微軟正黑體"/>
          <w:b/>
          <w:sz w:val="28"/>
          <w:szCs w:val="28"/>
        </w:rPr>
        <w:t xml:space="preserve">refresher </w:t>
      </w:r>
      <w:r w:rsidRPr="009E34FA">
        <w:rPr>
          <w:rFonts w:ascii="微軟正黑體" w:eastAsia="微軟正黑體" w:hAnsi="微軟正黑體"/>
          <w:b/>
          <w:sz w:val="28"/>
          <w:szCs w:val="28"/>
        </w:rPr>
        <w:lastRenderedPageBreak/>
        <w:t>training</w:t>
      </w:r>
      <w:r>
        <w:rPr>
          <w:rFonts w:ascii="微軟正黑體" w:eastAsia="微軟正黑體" w:hAnsi="微軟正黑體"/>
          <w:b/>
          <w:sz w:val="28"/>
          <w:szCs w:val="28"/>
        </w:rPr>
        <w:t>)</w:t>
      </w:r>
    </w:p>
    <w:p w14:paraId="0DBBFF2E" w14:textId="77777777" w:rsidR="00F152F4" w:rsidRPr="006E2523" w:rsidRDefault="00F152F4" w:rsidP="00F152F4">
      <w:pPr>
        <w:spacing w:line="0" w:lineRule="atLeast"/>
        <w:rPr>
          <w:rFonts w:ascii="微軟正黑體" w:eastAsia="微軟正黑體" w:hAnsi="微軟正黑體"/>
          <w:b/>
          <w:bCs/>
          <w:sz w:val="32"/>
          <w:szCs w:val="32"/>
          <w:lang w:val="zh-TW"/>
        </w:rPr>
      </w:pPr>
      <w:r w:rsidRPr="006E2523">
        <w:rPr>
          <w:rFonts w:ascii="微軟正黑體" w:eastAsia="微軟正黑體" w:hAnsi="微軟正黑體" w:hint="eastAsia"/>
          <w:b/>
          <w:bCs/>
          <w:color w:val="008000"/>
          <w:sz w:val="32"/>
          <w:szCs w:val="32"/>
          <w:lang w:val="zh-TW"/>
        </w:rPr>
        <w:t>※複訓者</w:t>
      </w:r>
      <w:r w:rsidRPr="006E2523">
        <w:rPr>
          <w:rFonts w:ascii="微軟正黑體" w:eastAsia="微軟正黑體" w:hAnsi="微軟正黑體" w:hint="eastAsia"/>
          <w:b/>
          <w:bCs/>
          <w:sz w:val="32"/>
          <w:szCs w:val="32"/>
          <w:lang w:val="zh-TW"/>
        </w:rPr>
        <w:t>：請填寫資料在備註欄裡註明&lt;複訓,以及第一次上課的年月份&gt;。</w:t>
      </w:r>
    </w:p>
    <w:p w14:paraId="0039356C" w14:textId="77777777" w:rsidR="00F152F4" w:rsidRDefault="00F152F4" w:rsidP="00F152F4">
      <w:pPr>
        <w:spacing w:line="0" w:lineRule="atLeast"/>
        <w:rPr>
          <w:rFonts w:ascii="微軟正黑體" w:eastAsia="微軟正黑體" w:hAnsi="微軟正黑體"/>
          <w:b/>
          <w:bCs/>
          <w:sz w:val="28"/>
          <w:szCs w:val="28"/>
        </w:rPr>
      </w:pPr>
      <w:r w:rsidRPr="0078607C">
        <w:rPr>
          <w:rFonts w:ascii="微軟正黑體" w:eastAsia="微軟正黑體" w:hAnsi="微軟正黑體" w:hint="eastAsia"/>
          <w:b/>
          <w:bCs/>
          <w:sz w:val="28"/>
          <w:szCs w:val="28"/>
        </w:rPr>
        <w:t xml:space="preserve">※For those who are returning </w:t>
      </w:r>
      <w:r>
        <w:rPr>
          <w:rFonts w:ascii="微軟正黑體" w:eastAsia="微軟正黑體" w:hAnsi="微軟正黑體"/>
          <w:b/>
          <w:bCs/>
          <w:sz w:val="28"/>
          <w:szCs w:val="28"/>
        </w:rPr>
        <w:t>training to the class:</w:t>
      </w:r>
      <w:r w:rsidRPr="0078607C">
        <w:rPr>
          <w:rFonts w:ascii="微軟正黑體" w:eastAsia="微軟正黑體" w:hAnsi="微軟正黑體" w:hint="eastAsia"/>
          <w:b/>
          <w:bCs/>
          <w:sz w:val="28"/>
          <w:szCs w:val="28"/>
        </w:rPr>
        <w:t xml:space="preserve"> Please fill in </w:t>
      </w:r>
      <w:r>
        <w:rPr>
          <w:rFonts w:ascii="微軟正黑體" w:eastAsia="微軟正黑體" w:hAnsi="微軟正黑體"/>
          <w:b/>
          <w:bCs/>
          <w:sz w:val="28"/>
          <w:szCs w:val="28"/>
        </w:rPr>
        <w:t>your</w:t>
      </w:r>
      <w:r w:rsidRPr="0078607C">
        <w:rPr>
          <w:rFonts w:ascii="微軟正黑體" w:eastAsia="微軟正黑體" w:hAnsi="微軟正黑體" w:hint="eastAsia"/>
          <w:b/>
          <w:bCs/>
          <w:sz w:val="28"/>
          <w:szCs w:val="28"/>
        </w:rPr>
        <w:t xml:space="preserve"> information and indicate &lt;</w:t>
      </w:r>
      <w:r w:rsidRPr="0078607C">
        <w:rPr>
          <w:rFonts w:ascii="微軟正黑體" w:eastAsia="微軟正黑體" w:hAnsi="微軟正黑體"/>
          <w:b/>
          <w:sz w:val="28"/>
          <w:szCs w:val="28"/>
        </w:rPr>
        <w:t xml:space="preserve"> </w:t>
      </w:r>
      <w:r w:rsidRPr="009E34FA">
        <w:rPr>
          <w:rFonts w:ascii="微軟正黑體" w:eastAsia="微軟正黑體" w:hAnsi="微軟正黑體"/>
          <w:b/>
          <w:sz w:val="28"/>
          <w:szCs w:val="28"/>
        </w:rPr>
        <w:t>refresher training</w:t>
      </w:r>
      <w:r w:rsidRPr="0078607C">
        <w:rPr>
          <w:rFonts w:ascii="微軟正黑體" w:eastAsia="微軟正黑體" w:hAnsi="微軟正黑體" w:hint="eastAsia"/>
          <w:b/>
          <w:bCs/>
          <w:sz w:val="28"/>
          <w:szCs w:val="28"/>
        </w:rPr>
        <w:t xml:space="preserve">, and the year </w:t>
      </w:r>
      <w:r>
        <w:rPr>
          <w:rFonts w:ascii="微軟正黑體" w:eastAsia="微軟正黑體" w:hAnsi="微軟正黑體"/>
          <w:b/>
          <w:bCs/>
          <w:sz w:val="28"/>
          <w:szCs w:val="28"/>
        </w:rPr>
        <w:t>/</w:t>
      </w:r>
      <w:r w:rsidRPr="0078607C">
        <w:rPr>
          <w:rFonts w:ascii="微軟正黑體" w:eastAsia="微軟正黑體" w:hAnsi="微軟正黑體" w:hint="eastAsia"/>
          <w:b/>
          <w:bCs/>
          <w:sz w:val="28"/>
          <w:szCs w:val="28"/>
        </w:rPr>
        <w:t>month of the first class&gt; in the remarks column.</w:t>
      </w:r>
    </w:p>
    <w:p w14:paraId="65FD0B2E" w14:textId="77777777" w:rsidR="009410F2" w:rsidRDefault="009410F2" w:rsidP="00F152F4">
      <w:pPr>
        <w:spacing w:line="0" w:lineRule="atLeast"/>
        <w:rPr>
          <w:rFonts w:ascii="微軟正黑體" w:eastAsia="微軟正黑體" w:hAnsi="微軟正黑體"/>
          <w:b/>
          <w:bCs/>
          <w:sz w:val="28"/>
          <w:szCs w:val="28"/>
        </w:rPr>
      </w:pPr>
    </w:p>
    <w:p w14:paraId="0E5FD374" w14:textId="77777777" w:rsidR="00F152F4" w:rsidRPr="0004639D" w:rsidRDefault="00F152F4" w:rsidP="00F152F4">
      <w:pPr>
        <w:spacing w:line="0" w:lineRule="atLeast"/>
        <w:rPr>
          <w:rFonts w:ascii="微軟正黑體" w:eastAsia="微軟正黑體" w:hAnsi="微軟正黑體"/>
          <w:b/>
          <w:bCs/>
          <w:sz w:val="32"/>
          <w:szCs w:val="32"/>
        </w:rPr>
      </w:pPr>
      <w:r>
        <w:rPr>
          <w:rFonts w:ascii="微軟正黑體" w:eastAsia="微軟正黑體" w:hAnsi="微軟正黑體" w:hint="eastAsia"/>
          <w:b/>
          <w:iCs/>
          <w:color w:val="000000" w:themeColor="text1"/>
          <w:sz w:val="32"/>
          <w:szCs w:val="32"/>
        </w:rPr>
        <w:t>六</w:t>
      </w:r>
      <w:r w:rsidRPr="0004639D">
        <w:rPr>
          <w:rFonts w:ascii="微軟正黑體" w:eastAsia="微軟正黑體" w:hAnsi="微軟正黑體"/>
          <w:b/>
          <w:iCs/>
          <w:color w:val="000000" w:themeColor="text1"/>
          <w:sz w:val="32"/>
          <w:szCs w:val="32"/>
        </w:rPr>
        <w:t>、</w:t>
      </w:r>
      <w:bookmarkStart w:id="3" w:name="_Hlk171006019"/>
      <w:r w:rsidRPr="0004639D">
        <w:rPr>
          <w:rFonts w:ascii="微軟正黑體" w:eastAsia="微軟正黑體" w:hAnsi="微軟正黑體"/>
          <w:b/>
          <w:color w:val="000000" w:themeColor="text1"/>
          <w:sz w:val="32"/>
          <w:szCs w:val="32"/>
        </w:rPr>
        <w:t>報名方式與費用</w:t>
      </w:r>
      <w:r w:rsidRPr="0004639D">
        <w:rPr>
          <w:rFonts w:ascii="微軟正黑體" w:eastAsia="微軟正黑體" w:hAnsi="微軟正黑體"/>
          <w:b/>
          <w:sz w:val="32"/>
          <w:szCs w:val="32"/>
        </w:rPr>
        <w:t xml:space="preserve">The way to register and fee </w:t>
      </w:r>
    </w:p>
    <w:p w14:paraId="0D3FC1A4" w14:textId="4DBA3294" w:rsidR="00F152F4" w:rsidRPr="006E2523" w:rsidRDefault="00F152F4" w:rsidP="00F152F4">
      <w:pPr>
        <w:spacing w:line="0" w:lineRule="atLeast"/>
        <w:rPr>
          <w:rFonts w:ascii="微軟正黑體" w:eastAsia="微軟正黑體" w:hAnsi="微軟正黑體"/>
          <w:sz w:val="32"/>
          <w:szCs w:val="32"/>
        </w:rPr>
      </w:pPr>
      <w:r w:rsidRPr="006E2523">
        <w:rPr>
          <w:rFonts w:ascii="微軟正黑體" w:eastAsia="微軟正黑體" w:hAnsi="微軟正黑體" w:hint="eastAsia"/>
          <w:b/>
          <w:sz w:val="32"/>
          <w:szCs w:val="32"/>
        </w:rPr>
        <w:t>■</w:t>
      </w:r>
      <w:r w:rsidRPr="00F152F4">
        <w:rPr>
          <w:rFonts w:ascii="微軟正黑體" w:eastAsia="微軟正黑體" w:hAnsi="微軟正黑體" w:hint="eastAsia"/>
          <w:sz w:val="32"/>
          <w:szCs w:val="32"/>
          <w:highlight w:val="lightGray"/>
        </w:rPr>
        <w:t>研習費用</w:t>
      </w:r>
      <w:r w:rsidRPr="00F152F4">
        <w:rPr>
          <w:rFonts w:ascii="微軟正黑體" w:eastAsia="微軟正黑體" w:hAnsi="微軟正黑體" w:hint="eastAsia"/>
          <w:b/>
          <w:color w:val="FF0000"/>
          <w:sz w:val="32"/>
          <w:szCs w:val="32"/>
          <w:highlight w:val="lightGray"/>
        </w:rPr>
        <w:t>3</w:t>
      </w:r>
      <w:r w:rsidR="009410F2">
        <w:rPr>
          <w:rFonts w:ascii="微軟正黑體" w:eastAsia="微軟正黑體" w:hAnsi="微軟正黑體" w:hint="eastAsia"/>
          <w:b/>
          <w:color w:val="FF0000"/>
          <w:sz w:val="32"/>
          <w:szCs w:val="32"/>
          <w:highlight w:val="lightGray"/>
        </w:rPr>
        <w:t>4</w:t>
      </w:r>
      <w:r w:rsidRPr="00F152F4">
        <w:rPr>
          <w:rFonts w:ascii="微軟正黑體" w:eastAsia="微軟正黑體" w:hAnsi="微軟正黑體" w:hint="eastAsia"/>
          <w:b/>
          <w:color w:val="FF0000"/>
          <w:sz w:val="32"/>
          <w:szCs w:val="32"/>
          <w:highlight w:val="lightGray"/>
        </w:rPr>
        <w:t>000元</w:t>
      </w:r>
    </w:p>
    <w:p w14:paraId="61F46267" w14:textId="77777777" w:rsidR="00F152F4" w:rsidRPr="000E03FF" w:rsidRDefault="00F152F4" w:rsidP="00F152F4">
      <w:pPr>
        <w:spacing w:line="0" w:lineRule="atLeast"/>
        <w:rPr>
          <w:rFonts w:ascii="微軟正黑體" w:eastAsia="微軟正黑體" w:hAnsi="微軟正黑體"/>
          <w:b/>
          <w:color w:val="FF0000"/>
          <w:sz w:val="28"/>
          <w:szCs w:val="28"/>
        </w:rPr>
      </w:pPr>
      <w:r>
        <w:rPr>
          <w:rFonts w:ascii="微軟正黑體" w:eastAsia="微軟正黑體" w:hAnsi="微軟正黑體"/>
          <w:sz w:val="28"/>
          <w:szCs w:val="28"/>
        </w:rPr>
        <w:t>費用不包括午餐，課間休息時間提供茶水</w:t>
      </w:r>
      <w:r w:rsidRPr="00D608CA">
        <w:rPr>
          <w:rFonts w:ascii="微軟正黑體" w:eastAsia="微軟正黑體" w:hAnsi="微軟正黑體"/>
          <w:sz w:val="28"/>
          <w:szCs w:val="28"/>
        </w:rPr>
        <w:t>及小點心</w:t>
      </w:r>
      <w:r w:rsidRPr="00D608CA">
        <w:rPr>
          <w:rFonts w:ascii="微軟正黑體" w:eastAsia="微軟正黑體" w:hAnsi="微軟正黑體" w:hint="eastAsia"/>
          <w:sz w:val="28"/>
          <w:szCs w:val="28"/>
        </w:rPr>
        <w:t>。</w:t>
      </w:r>
    </w:p>
    <w:p w14:paraId="7770019A" w14:textId="7464EB9A" w:rsidR="00F152F4" w:rsidRPr="0004639D" w:rsidRDefault="00F152F4" w:rsidP="00F152F4">
      <w:pPr>
        <w:tabs>
          <w:tab w:val="left" w:pos="1620"/>
        </w:tabs>
        <w:spacing w:line="0" w:lineRule="atLeast"/>
        <w:rPr>
          <w:rFonts w:ascii="微軟正黑體" w:eastAsia="微軟正黑體" w:hAnsi="微軟正黑體"/>
          <w:b/>
          <w:sz w:val="32"/>
          <w:szCs w:val="32"/>
        </w:rPr>
      </w:pPr>
      <w:r w:rsidRPr="0004639D">
        <w:rPr>
          <w:rFonts w:ascii="微軟正黑體" w:eastAsia="微軟正黑體" w:hAnsi="微軟正黑體" w:hint="eastAsia"/>
          <w:b/>
          <w:sz w:val="32"/>
          <w:szCs w:val="32"/>
        </w:rPr>
        <w:t>■</w:t>
      </w:r>
      <w:r w:rsidRPr="0004639D">
        <w:rPr>
          <w:rFonts w:ascii="微軟正黑體" w:eastAsia="微軟正黑體" w:hAnsi="微軟正黑體"/>
          <w:b/>
          <w:sz w:val="32"/>
          <w:szCs w:val="32"/>
        </w:rPr>
        <w:t xml:space="preserve">Course fee: </w:t>
      </w:r>
      <w:r w:rsidRPr="0004639D">
        <w:rPr>
          <w:rFonts w:ascii="微軟正黑體" w:eastAsia="微軟正黑體" w:hAnsi="微軟正黑體"/>
          <w:b/>
          <w:color w:val="FF0000"/>
          <w:sz w:val="32"/>
          <w:szCs w:val="32"/>
        </w:rPr>
        <w:t>NT$ 3</w:t>
      </w:r>
      <w:r w:rsidR="009410F2">
        <w:rPr>
          <w:rFonts w:ascii="微軟正黑體" w:eastAsia="微軟正黑體" w:hAnsi="微軟正黑體" w:hint="eastAsia"/>
          <w:b/>
          <w:color w:val="FF0000"/>
          <w:sz w:val="32"/>
          <w:szCs w:val="32"/>
        </w:rPr>
        <w:t>4</w:t>
      </w:r>
      <w:r w:rsidRPr="0004639D">
        <w:rPr>
          <w:rFonts w:ascii="微軟正黑體" w:eastAsia="微軟正黑體" w:hAnsi="微軟正黑體"/>
          <w:b/>
          <w:color w:val="FF0000"/>
          <w:sz w:val="32"/>
          <w:szCs w:val="32"/>
        </w:rPr>
        <w:t xml:space="preserve">000 </w:t>
      </w:r>
      <w:r w:rsidRPr="0004639D">
        <w:rPr>
          <w:rFonts w:ascii="微軟正黑體" w:eastAsia="微軟正黑體" w:hAnsi="微軟正黑體"/>
          <w:b/>
          <w:sz w:val="32"/>
          <w:szCs w:val="32"/>
        </w:rPr>
        <w:t xml:space="preserve"> </w:t>
      </w:r>
    </w:p>
    <w:p w14:paraId="1EFA5846" w14:textId="77777777" w:rsidR="00F152F4" w:rsidRPr="006F7A72" w:rsidRDefault="00F152F4" w:rsidP="00F152F4">
      <w:pPr>
        <w:tabs>
          <w:tab w:val="left" w:pos="1620"/>
        </w:tabs>
        <w:spacing w:line="0" w:lineRule="atLeast"/>
        <w:rPr>
          <w:rFonts w:ascii="微軟正黑體" w:eastAsia="微軟正黑體" w:hAnsi="微軟正黑體"/>
          <w:sz w:val="28"/>
          <w:szCs w:val="28"/>
        </w:rPr>
      </w:pPr>
      <w:r w:rsidRPr="00D608CA">
        <w:rPr>
          <w:rFonts w:ascii="微軟正黑體" w:eastAsia="微軟正黑體" w:hAnsi="微軟正黑體"/>
          <w:sz w:val="28"/>
          <w:szCs w:val="28"/>
        </w:rPr>
        <w:t>The fee do</w:t>
      </w:r>
      <w:r>
        <w:rPr>
          <w:rFonts w:ascii="微軟正黑體" w:eastAsia="微軟正黑體" w:hAnsi="微軟正黑體"/>
          <w:sz w:val="28"/>
          <w:szCs w:val="28"/>
        </w:rPr>
        <w:t>es not include lunch. Tea</w:t>
      </w:r>
      <w:r>
        <w:rPr>
          <w:rFonts w:ascii="微軟正黑體" w:eastAsia="微軟正黑體" w:hAnsi="微軟正黑體" w:hint="eastAsia"/>
          <w:sz w:val="28"/>
          <w:szCs w:val="28"/>
        </w:rPr>
        <w:t>、w</w:t>
      </w:r>
      <w:r>
        <w:rPr>
          <w:rFonts w:ascii="微軟正黑體" w:eastAsia="微軟正黑體" w:hAnsi="微軟正黑體"/>
          <w:sz w:val="28"/>
          <w:szCs w:val="28"/>
        </w:rPr>
        <w:t xml:space="preserve">ater and snacks </w:t>
      </w:r>
      <w:r w:rsidRPr="00D608CA">
        <w:rPr>
          <w:rFonts w:ascii="微軟正黑體" w:eastAsia="微軟正黑體" w:hAnsi="微軟正黑體"/>
          <w:sz w:val="28"/>
          <w:szCs w:val="28"/>
        </w:rPr>
        <w:t>available during breaks.</w:t>
      </w:r>
    </w:p>
    <w:bookmarkEnd w:id="3"/>
    <w:p w14:paraId="05193B7E" w14:textId="77777777" w:rsidR="00F152F4" w:rsidRPr="00B174F7" w:rsidRDefault="00F152F4" w:rsidP="00F152F4">
      <w:pPr>
        <w:tabs>
          <w:tab w:val="left" w:pos="1620"/>
        </w:tabs>
        <w:spacing w:line="0" w:lineRule="atLeast"/>
        <w:rPr>
          <w:rFonts w:ascii="微軟正黑體" w:eastAsia="微軟正黑體" w:hAnsi="微軟正黑體"/>
          <w:b/>
          <w:sz w:val="32"/>
          <w:szCs w:val="32"/>
        </w:rPr>
      </w:pPr>
      <w:r w:rsidRPr="00B174F7">
        <w:rPr>
          <w:rFonts w:ascii="微軟正黑體" w:eastAsia="微軟正黑體" w:hAnsi="微軟正黑體" w:hint="eastAsia"/>
          <w:b/>
          <w:sz w:val="32"/>
          <w:szCs w:val="32"/>
        </w:rPr>
        <w:t>◆匯款資料如下:</w:t>
      </w:r>
    </w:p>
    <w:p w14:paraId="340BFDE2" w14:textId="77777777" w:rsidR="00F152F4" w:rsidRPr="00FF448F" w:rsidRDefault="00F152F4" w:rsidP="00F152F4">
      <w:pPr>
        <w:pStyle w:val="Web"/>
        <w:spacing w:before="0" w:beforeAutospacing="0" w:after="0" w:afterAutospacing="0"/>
        <w:rPr>
          <w:rFonts w:ascii="標楷體" w:eastAsia="標楷體" w:hAnsi="標楷體"/>
          <w:b/>
          <w:color w:val="000000"/>
          <w:sz w:val="36"/>
          <w:szCs w:val="36"/>
        </w:rPr>
      </w:pPr>
      <w:r w:rsidRPr="004C3053">
        <w:rPr>
          <w:rFonts w:ascii="標楷體" w:eastAsia="標楷體" w:hAnsi="標楷體" w:hint="eastAsia"/>
          <w:b/>
          <w:color w:val="000000"/>
          <w:sz w:val="36"/>
          <w:szCs w:val="36"/>
        </w:rPr>
        <w:t>國內匯款帳號如下:</w:t>
      </w:r>
      <w:r w:rsidRPr="004879A2">
        <w:rPr>
          <w:rFonts w:ascii="標楷體" w:eastAsia="標楷體" w:hAnsi="標楷體" w:hint="eastAsia"/>
          <w:b/>
          <w:color w:val="0033CC"/>
          <w:sz w:val="36"/>
          <w:szCs w:val="36"/>
        </w:rPr>
        <w:t>台新銀行代號:(812)古亭分行</w:t>
      </w:r>
    </w:p>
    <w:p w14:paraId="4B1787EA" w14:textId="77777777" w:rsidR="00F152F4" w:rsidRPr="004879A2" w:rsidRDefault="00F152F4" w:rsidP="00F152F4">
      <w:pPr>
        <w:pStyle w:val="Web"/>
        <w:spacing w:before="0" w:beforeAutospacing="0" w:after="0" w:afterAutospacing="0"/>
        <w:rPr>
          <w:b/>
          <w:color w:val="0033CC"/>
          <w:sz w:val="36"/>
          <w:szCs w:val="36"/>
        </w:rPr>
      </w:pPr>
      <w:r>
        <w:rPr>
          <w:rFonts w:ascii="標楷體" w:eastAsia="標楷體" w:hAnsi="標楷體" w:hint="eastAsia"/>
          <w:b/>
          <w:color w:val="0033CC"/>
          <w:sz w:val="36"/>
          <w:szCs w:val="36"/>
        </w:rPr>
        <w:t xml:space="preserve">                 </w:t>
      </w:r>
      <w:r w:rsidRPr="004879A2">
        <w:rPr>
          <w:rFonts w:ascii="標楷體" w:eastAsia="標楷體" w:hAnsi="標楷體" w:hint="eastAsia"/>
          <w:b/>
          <w:color w:val="0033CC"/>
          <w:sz w:val="36"/>
          <w:szCs w:val="36"/>
        </w:rPr>
        <w:t>帳號:2040-01-0000338-4</w:t>
      </w:r>
    </w:p>
    <w:p w14:paraId="60C5FA6A" w14:textId="77777777" w:rsidR="00F152F4" w:rsidRPr="003C00EC" w:rsidRDefault="00F152F4" w:rsidP="00F152F4">
      <w:pPr>
        <w:pStyle w:val="Web"/>
        <w:spacing w:before="0" w:beforeAutospacing="0" w:after="0" w:afterAutospacing="0"/>
        <w:rPr>
          <w:rFonts w:ascii="標楷體" w:eastAsia="標楷體" w:hAnsi="標楷體"/>
          <w:b/>
          <w:color w:val="0033CC"/>
          <w:sz w:val="36"/>
          <w:szCs w:val="36"/>
        </w:rPr>
      </w:pPr>
      <w:r>
        <w:rPr>
          <w:rFonts w:ascii="標楷體" w:eastAsia="標楷體" w:hAnsi="標楷體" w:hint="eastAsia"/>
          <w:b/>
          <w:color w:val="0033CC"/>
          <w:sz w:val="36"/>
          <w:szCs w:val="36"/>
        </w:rPr>
        <w:t xml:space="preserve">                 </w:t>
      </w:r>
      <w:r w:rsidRPr="004879A2">
        <w:rPr>
          <w:rFonts w:ascii="標楷體" w:eastAsia="標楷體" w:hAnsi="標楷體" w:hint="eastAsia"/>
          <w:b/>
          <w:color w:val="0033CC"/>
          <w:sz w:val="36"/>
          <w:szCs w:val="36"/>
        </w:rPr>
        <w:t>戶名:嘉衡健康事業股份有限公司</w:t>
      </w:r>
    </w:p>
    <w:p w14:paraId="2624AF9E" w14:textId="77777777" w:rsidR="00F152F4" w:rsidRPr="000F38E2" w:rsidRDefault="00F152F4" w:rsidP="00F152F4">
      <w:pPr>
        <w:tabs>
          <w:tab w:val="left" w:pos="1620"/>
        </w:tabs>
        <w:spacing w:line="0" w:lineRule="atLeast"/>
        <w:rPr>
          <w:rFonts w:ascii="微軟正黑體" w:eastAsia="微軟正黑體" w:hAnsi="微軟正黑體"/>
          <w:b/>
          <w:sz w:val="32"/>
          <w:szCs w:val="32"/>
        </w:rPr>
      </w:pPr>
      <w:bookmarkStart w:id="4" w:name="_Hlk171005985"/>
      <w:r w:rsidRPr="000F38E2">
        <w:rPr>
          <w:rFonts w:ascii="微軟正黑體" w:eastAsia="微軟正黑體" w:hAnsi="微軟正黑體" w:hint="eastAsia"/>
          <w:b/>
          <w:sz w:val="32"/>
          <w:szCs w:val="32"/>
        </w:rPr>
        <w:t>■國外匯款資料如下:</w:t>
      </w:r>
    </w:p>
    <w:p w14:paraId="68720495" w14:textId="77777777" w:rsidR="00F152F4" w:rsidRPr="000F38E2" w:rsidRDefault="00F152F4" w:rsidP="00F152F4">
      <w:pPr>
        <w:tabs>
          <w:tab w:val="left" w:pos="1620"/>
        </w:tabs>
        <w:spacing w:line="0" w:lineRule="atLeast"/>
        <w:rPr>
          <w:rFonts w:ascii="微軟正黑體" w:eastAsia="微軟正黑體" w:hAnsi="微軟正黑體"/>
          <w:b/>
          <w:sz w:val="32"/>
          <w:szCs w:val="32"/>
        </w:rPr>
      </w:pPr>
      <w:r w:rsidRPr="000F38E2">
        <w:rPr>
          <w:rFonts w:ascii="微軟正黑體" w:eastAsia="微軟正黑體" w:hAnsi="微軟正黑體"/>
          <w:b/>
          <w:sz w:val="32"/>
          <w:szCs w:val="32"/>
        </w:rPr>
        <w:t xml:space="preserve">The international payment details are as follows </w:t>
      </w:r>
      <w:r w:rsidRPr="000F38E2">
        <w:rPr>
          <w:rFonts w:ascii="微軟正黑體" w:eastAsia="微軟正黑體" w:hAnsi="微軟正黑體" w:hint="eastAsia"/>
          <w:b/>
          <w:sz w:val="32"/>
          <w:szCs w:val="32"/>
        </w:rPr>
        <w:t>:</w:t>
      </w:r>
    </w:p>
    <w:p w14:paraId="7926AD34" w14:textId="77777777" w:rsidR="00F152F4" w:rsidRPr="000F38E2" w:rsidRDefault="00F152F4" w:rsidP="00F152F4">
      <w:pPr>
        <w:ind w:left="-57" w:right="-57"/>
        <w:rPr>
          <w:rFonts w:ascii="微軟正黑體" w:eastAsia="微軟正黑體" w:hAnsi="微軟正黑體" w:cs="新細明體"/>
          <w:sz w:val="32"/>
          <w:szCs w:val="32"/>
        </w:rPr>
      </w:pPr>
      <w:r w:rsidRPr="000F38E2">
        <w:rPr>
          <w:rFonts w:ascii="微軟正黑體" w:eastAsia="微軟正黑體" w:hAnsi="微軟正黑體" w:hint="eastAsia"/>
          <w:b/>
          <w:bCs/>
          <w:color w:val="000000"/>
          <w:sz w:val="32"/>
          <w:szCs w:val="32"/>
        </w:rPr>
        <w:t>◆</w:t>
      </w:r>
      <w:r w:rsidRPr="000F38E2">
        <w:rPr>
          <w:rFonts w:ascii="微軟正黑體" w:eastAsia="微軟正黑體" w:hAnsi="微軟正黑體"/>
          <w:b/>
          <w:bCs/>
          <w:color w:val="000000"/>
          <w:sz w:val="32"/>
          <w:szCs w:val="32"/>
        </w:rPr>
        <w:t>受款人資料 (Beneficiary Information)：</w:t>
      </w:r>
    </w:p>
    <w:tbl>
      <w:tblPr>
        <w:tblW w:w="11174" w:type="dxa"/>
        <w:tblCellMar>
          <w:top w:w="15" w:type="dxa"/>
          <w:left w:w="15" w:type="dxa"/>
          <w:bottom w:w="15" w:type="dxa"/>
          <w:right w:w="15" w:type="dxa"/>
        </w:tblCellMar>
        <w:tblLook w:val="04A0" w:firstRow="1" w:lastRow="0" w:firstColumn="1" w:lastColumn="0" w:noHBand="0" w:noVBand="1"/>
      </w:tblPr>
      <w:tblGrid>
        <w:gridCol w:w="3856"/>
        <w:gridCol w:w="7318"/>
      </w:tblGrid>
      <w:tr w:rsidR="00F152F4" w:rsidRPr="004879A2" w14:paraId="71478383" w14:textId="77777777" w:rsidTr="00314F23">
        <w:trPr>
          <w:trHeight w:val="380"/>
        </w:trPr>
        <w:tc>
          <w:tcPr>
            <w:tcW w:w="38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BCFA55E" w14:textId="77777777" w:rsidR="00F152F4" w:rsidRPr="004879A2" w:rsidRDefault="00F152F4" w:rsidP="00314F23">
            <w:pPr>
              <w:ind w:firstLine="240"/>
              <w:jc w:val="both"/>
              <w:rPr>
                <w:rFonts w:ascii="新細明體" w:hAnsi="新細明體" w:cs="新細明體"/>
                <w:szCs w:val="24"/>
              </w:rPr>
            </w:pPr>
            <w:r w:rsidRPr="004879A2">
              <w:rPr>
                <w:color w:val="000000"/>
                <w:szCs w:val="24"/>
              </w:rPr>
              <w:t>受款銀行</w:t>
            </w:r>
            <w:r w:rsidRPr="004879A2">
              <w:rPr>
                <w:color w:val="000000"/>
                <w:szCs w:val="24"/>
              </w:rPr>
              <w:t>(A/C with Bank)</w:t>
            </w:r>
          </w:p>
        </w:tc>
        <w:tc>
          <w:tcPr>
            <w:tcW w:w="73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807DC31" w14:textId="77777777" w:rsidR="00F152F4" w:rsidRPr="004879A2" w:rsidRDefault="00F152F4" w:rsidP="00314F23">
            <w:pPr>
              <w:ind w:left="57"/>
              <w:jc w:val="both"/>
              <w:rPr>
                <w:rFonts w:ascii="新細明體" w:hAnsi="新細明體" w:cs="新細明體"/>
                <w:szCs w:val="24"/>
              </w:rPr>
            </w:pPr>
            <w:r w:rsidRPr="004879A2">
              <w:rPr>
                <w:color w:val="000000"/>
                <w:szCs w:val="24"/>
              </w:rPr>
              <w:t>Taishin International Bank</w:t>
            </w:r>
          </w:p>
          <w:p w14:paraId="709723DB" w14:textId="77777777" w:rsidR="00F152F4" w:rsidRPr="004879A2" w:rsidRDefault="00F152F4" w:rsidP="00314F23">
            <w:pPr>
              <w:ind w:left="57"/>
              <w:jc w:val="both"/>
              <w:rPr>
                <w:rFonts w:ascii="新細明體" w:hAnsi="新細明體" w:cs="新細明體"/>
                <w:szCs w:val="24"/>
              </w:rPr>
            </w:pPr>
            <w:r w:rsidRPr="004879A2">
              <w:rPr>
                <w:color w:val="000000"/>
                <w:szCs w:val="24"/>
              </w:rPr>
              <w:t> (SWIFT Code</w:t>
            </w:r>
            <w:r w:rsidRPr="004879A2">
              <w:rPr>
                <w:color w:val="000000"/>
                <w:szCs w:val="24"/>
              </w:rPr>
              <w:t>：</w:t>
            </w:r>
            <w:r w:rsidRPr="004879A2">
              <w:rPr>
                <w:color w:val="000000"/>
                <w:szCs w:val="24"/>
              </w:rPr>
              <w:t>TSIBTWTP)</w:t>
            </w:r>
          </w:p>
        </w:tc>
      </w:tr>
      <w:tr w:rsidR="00F152F4" w:rsidRPr="004879A2" w14:paraId="538F9AFA" w14:textId="77777777" w:rsidTr="00314F23">
        <w:trPr>
          <w:trHeight w:val="380"/>
        </w:trPr>
        <w:tc>
          <w:tcPr>
            <w:tcW w:w="3856"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5F8D3BA3" w14:textId="77777777" w:rsidR="00F152F4" w:rsidRPr="004879A2" w:rsidRDefault="00F152F4" w:rsidP="00314F23">
            <w:pPr>
              <w:ind w:firstLine="238"/>
              <w:jc w:val="both"/>
              <w:rPr>
                <w:rFonts w:ascii="新細明體" w:hAnsi="新細明體" w:cs="新細明體"/>
                <w:szCs w:val="24"/>
              </w:rPr>
            </w:pPr>
            <w:r w:rsidRPr="004879A2">
              <w:rPr>
                <w:color w:val="000000"/>
                <w:szCs w:val="24"/>
              </w:rPr>
              <w:t>受款銀行地址</w:t>
            </w:r>
            <w:r w:rsidRPr="004879A2">
              <w:rPr>
                <w:color w:val="000000"/>
                <w:szCs w:val="24"/>
              </w:rPr>
              <w:t>(Bank Address)</w:t>
            </w:r>
          </w:p>
        </w:tc>
        <w:tc>
          <w:tcPr>
            <w:tcW w:w="7318"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4835D094" w14:textId="77777777" w:rsidR="00F152F4" w:rsidRPr="004879A2" w:rsidRDefault="00F152F4" w:rsidP="00314F23">
            <w:pPr>
              <w:ind w:left="57"/>
              <w:jc w:val="both"/>
              <w:rPr>
                <w:rFonts w:ascii="新細明體" w:hAnsi="新細明體" w:cs="新細明體"/>
                <w:szCs w:val="24"/>
              </w:rPr>
            </w:pPr>
            <w:r w:rsidRPr="004879A2">
              <w:rPr>
                <w:b/>
                <w:bCs/>
                <w:color w:val="000000"/>
              </w:rPr>
              <w:t>6F, No.17, Sec.2, Jianguo N. Rd., Zhongshan Dist., Taipei City 104, Taiwan (R.O.C)</w:t>
            </w:r>
          </w:p>
        </w:tc>
      </w:tr>
      <w:tr w:rsidR="00F152F4" w:rsidRPr="004879A2" w14:paraId="739762C0" w14:textId="77777777" w:rsidTr="00314F23">
        <w:trPr>
          <w:trHeight w:val="380"/>
        </w:trPr>
        <w:tc>
          <w:tcPr>
            <w:tcW w:w="3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47394129" w14:textId="77777777" w:rsidR="00F152F4" w:rsidRPr="004879A2" w:rsidRDefault="00F152F4" w:rsidP="00314F23">
            <w:pPr>
              <w:ind w:firstLine="240"/>
              <w:jc w:val="both"/>
              <w:rPr>
                <w:rFonts w:ascii="新細明體" w:hAnsi="新細明體" w:cs="新細明體"/>
                <w:szCs w:val="24"/>
              </w:rPr>
            </w:pPr>
            <w:r w:rsidRPr="004879A2">
              <w:rPr>
                <w:color w:val="000000"/>
                <w:szCs w:val="24"/>
              </w:rPr>
              <w:t>分行別</w:t>
            </w:r>
            <w:r w:rsidRPr="004879A2">
              <w:rPr>
                <w:color w:val="000000"/>
                <w:szCs w:val="24"/>
              </w:rPr>
              <w:t>(Branch)</w:t>
            </w:r>
          </w:p>
        </w:tc>
        <w:tc>
          <w:tcPr>
            <w:tcW w:w="7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7A85A1A6" w14:textId="77777777" w:rsidR="00F152F4" w:rsidRPr="004879A2" w:rsidRDefault="00F152F4" w:rsidP="00314F23">
            <w:pPr>
              <w:jc w:val="both"/>
              <w:rPr>
                <w:rFonts w:ascii="新細明體" w:hAnsi="新細明體" w:cs="新細明體"/>
                <w:szCs w:val="24"/>
              </w:rPr>
            </w:pPr>
            <w:r w:rsidRPr="004879A2">
              <w:rPr>
                <w:color w:val="000000"/>
                <w:sz w:val="22"/>
              </w:rPr>
              <w:t>Kuting Branch</w:t>
            </w:r>
          </w:p>
        </w:tc>
      </w:tr>
      <w:tr w:rsidR="00F152F4" w:rsidRPr="004879A2" w14:paraId="587CD718" w14:textId="77777777" w:rsidTr="00314F23">
        <w:trPr>
          <w:trHeight w:val="380"/>
        </w:trPr>
        <w:tc>
          <w:tcPr>
            <w:tcW w:w="3856"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11B44CEC" w14:textId="77777777" w:rsidR="00F152F4" w:rsidRPr="004879A2" w:rsidRDefault="00F152F4" w:rsidP="00314F23">
            <w:pPr>
              <w:ind w:firstLine="240"/>
              <w:jc w:val="both"/>
              <w:rPr>
                <w:rFonts w:ascii="新細明體" w:hAnsi="新細明體" w:cs="新細明體"/>
                <w:szCs w:val="24"/>
              </w:rPr>
            </w:pPr>
            <w:r w:rsidRPr="004879A2">
              <w:rPr>
                <w:color w:val="000000"/>
                <w:szCs w:val="24"/>
              </w:rPr>
              <w:t>受款人姓名</w:t>
            </w:r>
            <w:r w:rsidRPr="004879A2">
              <w:rPr>
                <w:color w:val="000000"/>
                <w:szCs w:val="24"/>
              </w:rPr>
              <w:t>(Beneficiary's Name)</w:t>
            </w:r>
          </w:p>
        </w:tc>
        <w:tc>
          <w:tcPr>
            <w:tcW w:w="7318"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4CF7C63C" w14:textId="77777777" w:rsidR="00F152F4" w:rsidRPr="004879A2" w:rsidRDefault="00F152F4" w:rsidP="00314F23">
            <w:pPr>
              <w:jc w:val="both"/>
              <w:rPr>
                <w:rFonts w:ascii="新細明體" w:hAnsi="新細明體" w:cs="新細明體"/>
                <w:szCs w:val="24"/>
              </w:rPr>
            </w:pPr>
            <w:r w:rsidRPr="004879A2">
              <w:rPr>
                <w:color w:val="000000"/>
                <w:sz w:val="22"/>
              </w:rPr>
              <w:t>WELL BALANCED HEALTHCARE CO., LTD.</w:t>
            </w:r>
          </w:p>
        </w:tc>
      </w:tr>
      <w:tr w:rsidR="00F152F4" w:rsidRPr="004879A2" w14:paraId="14D26F08" w14:textId="77777777" w:rsidTr="00314F23">
        <w:trPr>
          <w:trHeight w:val="380"/>
        </w:trPr>
        <w:tc>
          <w:tcPr>
            <w:tcW w:w="3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485491C1" w14:textId="77777777" w:rsidR="00F152F4" w:rsidRPr="004879A2" w:rsidRDefault="00F152F4" w:rsidP="00314F23">
            <w:pPr>
              <w:ind w:firstLine="240"/>
              <w:jc w:val="both"/>
              <w:rPr>
                <w:rFonts w:ascii="新細明體" w:hAnsi="新細明體" w:cs="新細明體"/>
                <w:szCs w:val="24"/>
              </w:rPr>
            </w:pPr>
            <w:r w:rsidRPr="004879A2">
              <w:rPr>
                <w:color w:val="000000"/>
                <w:szCs w:val="24"/>
              </w:rPr>
              <w:t>受款人帳號</w:t>
            </w:r>
            <w:r w:rsidRPr="004879A2">
              <w:rPr>
                <w:color w:val="000000"/>
                <w:szCs w:val="24"/>
              </w:rPr>
              <w:t>(Beneficiary's A/C No.)</w:t>
            </w:r>
          </w:p>
        </w:tc>
        <w:tc>
          <w:tcPr>
            <w:tcW w:w="7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6F687160" w14:textId="77777777" w:rsidR="00F152F4" w:rsidRPr="004879A2" w:rsidRDefault="00F152F4" w:rsidP="00314F23">
            <w:pPr>
              <w:jc w:val="both"/>
              <w:rPr>
                <w:rFonts w:ascii="新細明體" w:hAnsi="新細明體" w:cs="新細明體"/>
                <w:szCs w:val="24"/>
              </w:rPr>
            </w:pPr>
            <w:r w:rsidRPr="004879A2">
              <w:rPr>
                <w:color w:val="000000"/>
                <w:szCs w:val="24"/>
                <w:u w:val="single"/>
              </w:rPr>
              <w:t>2040-01-00003384</w:t>
            </w:r>
          </w:p>
        </w:tc>
      </w:tr>
      <w:tr w:rsidR="00F152F4" w:rsidRPr="004879A2" w14:paraId="366F130B" w14:textId="77777777" w:rsidTr="00314F23">
        <w:trPr>
          <w:trHeight w:val="598"/>
        </w:trPr>
        <w:tc>
          <w:tcPr>
            <w:tcW w:w="3856"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67FA42D2" w14:textId="77777777" w:rsidR="00F152F4" w:rsidRPr="004879A2" w:rsidRDefault="00F152F4" w:rsidP="00314F23">
            <w:pPr>
              <w:ind w:firstLine="240"/>
              <w:jc w:val="both"/>
              <w:rPr>
                <w:rFonts w:ascii="新細明體" w:hAnsi="新細明體" w:cs="新細明體"/>
                <w:szCs w:val="24"/>
              </w:rPr>
            </w:pPr>
            <w:r w:rsidRPr="004879A2">
              <w:rPr>
                <w:color w:val="000000"/>
                <w:szCs w:val="24"/>
              </w:rPr>
              <w:t>受款人電話</w:t>
            </w:r>
            <w:r w:rsidRPr="004879A2">
              <w:rPr>
                <w:color w:val="000000"/>
                <w:szCs w:val="24"/>
              </w:rPr>
              <w:t>(Beneficiary's Tel No.)</w:t>
            </w:r>
          </w:p>
        </w:tc>
        <w:tc>
          <w:tcPr>
            <w:tcW w:w="7318"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06E265FB" w14:textId="77777777" w:rsidR="00F152F4" w:rsidRPr="004879A2" w:rsidRDefault="00F152F4" w:rsidP="00314F23">
            <w:pPr>
              <w:jc w:val="both"/>
              <w:rPr>
                <w:rFonts w:ascii="新細明體" w:hAnsi="新細明體" w:cs="新細明體"/>
                <w:szCs w:val="24"/>
              </w:rPr>
            </w:pPr>
            <w:r w:rsidRPr="004879A2">
              <w:rPr>
                <w:color w:val="000000"/>
                <w:szCs w:val="24"/>
              </w:rPr>
              <w:t>07-5581026</w:t>
            </w:r>
          </w:p>
        </w:tc>
      </w:tr>
      <w:tr w:rsidR="00F152F4" w:rsidRPr="004879A2" w14:paraId="1E02D648" w14:textId="77777777" w:rsidTr="00314F23">
        <w:trPr>
          <w:trHeight w:val="1562"/>
        </w:trPr>
        <w:tc>
          <w:tcPr>
            <w:tcW w:w="3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5E3A6410" w14:textId="77777777" w:rsidR="00F152F4" w:rsidRPr="004879A2" w:rsidRDefault="00F152F4" w:rsidP="00314F23">
            <w:pPr>
              <w:ind w:firstLine="240"/>
              <w:jc w:val="both"/>
              <w:rPr>
                <w:rFonts w:ascii="新細明體" w:hAnsi="新細明體" w:cs="新細明體"/>
                <w:szCs w:val="24"/>
              </w:rPr>
            </w:pPr>
            <w:r w:rsidRPr="004879A2">
              <w:rPr>
                <w:color w:val="000000"/>
                <w:szCs w:val="24"/>
              </w:rPr>
              <w:t>受款人地址</w:t>
            </w:r>
            <w:r w:rsidRPr="004879A2">
              <w:rPr>
                <w:color w:val="000000"/>
                <w:szCs w:val="24"/>
              </w:rPr>
              <w:t>(Beneficiary's Address)</w:t>
            </w:r>
          </w:p>
        </w:tc>
        <w:tc>
          <w:tcPr>
            <w:tcW w:w="7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011D9634" w14:textId="77777777" w:rsidR="00F152F4" w:rsidRPr="004879A2" w:rsidRDefault="00F152F4" w:rsidP="00314F23">
            <w:pPr>
              <w:jc w:val="both"/>
              <w:rPr>
                <w:rFonts w:ascii="新細明體" w:hAnsi="新細明體" w:cs="新細明體"/>
                <w:szCs w:val="24"/>
              </w:rPr>
            </w:pPr>
            <w:r w:rsidRPr="004879A2">
              <w:rPr>
                <w:color w:val="000000"/>
                <w:sz w:val="22"/>
              </w:rPr>
              <w:t>3 F., No. 230, Ziyou 2nd Rd., Zuoying Dist., Kaohsiung City 81358, Taiwan (R.O.C.)</w:t>
            </w:r>
          </w:p>
          <w:p w14:paraId="6717FAF1" w14:textId="77777777" w:rsidR="00F152F4" w:rsidRPr="004879A2" w:rsidRDefault="00F152F4" w:rsidP="00314F23">
            <w:pPr>
              <w:rPr>
                <w:rFonts w:ascii="新細明體" w:hAnsi="新細明體" w:cs="新細明體"/>
                <w:szCs w:val="24"/>
              </w:rPr>
            </w:pPr>
          </w:p>
        </w:tc>
      </w:tr>
    </w:tbl>
    <w:p w14:paraId="6DE34838" w14:textId="77777777" w:rsidR="00F152F4" w:rsidRDefault="00F152F4" w:rsidP="00F152F4">
      <w:pPr>
        <w:spacing w:line="0" w:lineRule="atLeast"/>
        <w:rPr>
          <w:rFonts w:ascii="微軟正黑體" w:eastAsia="微軟正黑體" w:hAnsi="微軟正黑體" w:cs="新細明體"/>
          <w:color w:val="000000"/>
          <w:sz w:val="28"/>
          <w:szCs w:val="28"/>
        </w:rPr>
      </w:pPr>
    </w:p>
    <w:p w14:paraId="6F9F9F08" w14:textId="77777777" w:rsidR="000931D1" w:rsidRDefault="000931D1" w:rsidP="00F152F4">
      <w:pPr>
        <w:spacing w:line="0" w:lineRule="atLeast"/>
        <w:rPr>
          <w:rFonts w:ascii="微軟正黑體" w:eastAsia="微軟正黑體" w:hAnsi="微軟正黑體" w:cs="新細明體"/>
          <w:color w:val="000000"/>
          <w:sz w:val="28"/>
          <w:szCs w:val="28"/>
        </w:rPr>
      </w:pPr>
      <w:bookmarkStart w:id="5" w:name="_Hlk171006120"/>
      <w:bookmarkEnd w:id="4"/>
    </w:p>
    <w:p w14:paraId="435671CC" w14:textId="18362113" w:rsidR="00F152F4" w:rsidRDefault="00F152F4" w:rsidP="00F152F4">
      <w:pPr>
        <w:spacing w:line="0" w:lineRule="atLeast"/>
        <w:rPr>
          <w:rFonts w:ascii="微軟正黑體" w:eastAsia="微軟正黑體" w:hAnsi="微軟正黑體"/>
          <w:sz w:val="28"/>
          <w:szCs w:val="28"/>
        </w:rPr>
      </w:pPr>
      <w:r w:rsidRPr="00DC6E36">
        <w:rPr>
          <w:rFonts w:ascii="微軟正黑體" w:eastAsia="微軟正黑體" w:hAnsi="微軟正黑體" w:cs="新細明體" w:hint="eastAsia"/>
          <w:color w:val="000000"/>
          <w:sz w:val="28"/>
          <w:szCs w:val="28"/>
        </w:rPr>
        <w:lastRenderedPageBreak/>
        <w:t>**</w:t>
      </w:r>
      <w:r w:rsidRPr="00DC6E36">
        <w:rPr>
          <w:rFonts w:ascii="微軟正黑體" w:eastAsia="微軟正黑體" w:hAnsi="微軟正黑體" w:cs="新細明體" w:hint="eastAsia"/>
          <w:sz w:val="28"/>
          <w:szCs w:val="28"/>
        </w:rPr>
        <w:t>國外報名學員</w:t>
      </w:r>
      <w:r>
        <w:rPr>
          <w:rFonts w:ascii="微軟正黑體" w:eastAsia="微軟正黑體" w:hAnsi="微軟正黑體" w:hint="eastAsia"/>
          <w:sz w:val="28"/>
          <w:szCs w:val="28"/>
        </w:rPr>
        <w:t>:</w:t>
      </w:r>
    </w:p>
    <w:p w14:paraId="665876D9" w14:textId="77777777" w:rsidR="00F152F4" w:rsidRPr="00BC2D41" w:rsidRDefault="00F152F4" w:rsidP="00F152F4">
      <w:pPr>
        <w:spacing w:line="0" w:lineRule="atLeast"/>
        <w:rPr>
          <w:rFonts w:ascii="微軟正黑體" w:eastAsia="微軟正黑體" w:hAnsi="微軟正黑體" w:cs="新細明體"/>
          <w:color w:val="000000"/>
          <w:sz w:val="28"/>
          <w:szCs w:val="28"/>
        </w:rPr>
      </w:pPr>
      <w:r w:rsidRPr="00DC6E36">
        <w:rPr>
          <w:rFonts w:ascii="微軟正黑體" w:eastAsia="微軟正黑體" w:hAnsi="微軟正黑體" w:cs="新細明體" w:hint="eastAsia"/>
          <w:sz w:val="28"/>
          <w:szCs w:val="28"/>
        </w:rPr>
        <w:t>請於</w:t>
      </w:r>
      <w:r w:rsidRPr="00BC2D41">
        <w:rPr>
          <w:rFonts w:ascii="微軟正黑體" w:eastAsia="微軟正黑體" w:hAnsi="微軟正黑體" w:cs="新細明體" w:hint="eastAsia"/>
          <w:sz w:val="28"/>
          <w:szCs w:val="28"/>
          <w:highlight w:val="yellow"/>
        </w:rPr>
        <w:t>七天內</w:t>
      </w:r>
      <w:r w:rsidRPr="00DC6E36">
        <w:rPr>
          <w:rFonts w:ascii="微軟正黑體" w:eastAsia="微軟正黑體" w:hAnsi="微軟正黑體" w:cs="新細明體" w:hint="eastAsia"/>
          <w:sz w:val="28"/>
          <w:szCs w:val="28"/>
        </w:rPr>
        <w:t>匯款</w:t>
      </w:r>
      <w:r>
        <w:rPr>
          <w:rFonts w:ascii="微軟正黑體" w:eastAsia="微軟正黑體" w:hAnsi="微軟正黑體" w:hint="eastAsia"/>
          <w:sz w:val="28"/>
          <w:szCs w:val="28"/>
        </w:rPr>
        <w:t>並</w:t>
      </w:r>
      <w:r w:rsidRPr="00DC6E36">
        <w:rPr>
          <w:rFonts w:ascii="微軟正黑體" w:eastAsia="微軟正黑體" w:hAnsi="微軟正黑體" w:cs="新細明體" w:hint="eastAsia"/>
          <w:sz w:val="28"/>
          <w:szCs w:val="28"/>
        </w:rPr>
        <w:t>傳送匯款資訊單的照片及匯款日期，傳送至我們的Email：wellbalanced0001@gmail.com經核對款項後，您的名字</w:t>
      </w:r>
      <w:r>
        <w:rPr>
          <w:rFonts w:ascii="微軟正黑體" w:eastAsia="微軟正黑體" w:hAnsi="微軟正黑體" w:cs="新細明體" w:hint="eastAsia"/>
          <w:sz w:val="28"/>
          <w:szCs w:val="28"/>
        </w:rPr>
        <w:t>進</w:t>
      </w:r>
      <w:r w:rsidRPr="00DC6E36">
        <w:rPr>
          <w:rFonts w:ascii="微軟正黑體" w:eastAsia="微軟正黑體" w:hAnsi="微軟正黑體" w:cs="新細明體" w:hint="eastAsia"/>
          <w:sz w:val="28"/>
          <w:szCs w:val="28"/>
        </w:rPr>
        <w:t>入已匯款名單並完成報名。</w:t>
      </w:r>
    </w:p>
    <w:p w14:paraId="6AD45791" w14:textId="77777777" w:rsidR="00F152F4" w:rsidRPr="00DC6E36" w:rsidRDefault="00F152F4" w:rsidP="00F152F4">
      <w:pPr>
        <w:spacing w:line="0" w:lineRule="atLeast"/>
        <w:rPr>
          <w:rFonts w:ascii="微軟正黑體" w:eastAsia="微軟正黑體" w:hAnsi="微軟正黑體" w:cs="新細明體"/>
          <w:sz w:val="28"/>
          <w:szCs w:val="28"/>
        </w:rPr>
      </w:pPr>
      <w:r w:rsidRPr="00DC6E36">
        <w:rPr>
          <w:rFonts w:ascii="微軟正黑體" w:eastAsia="微軟正黑體" w:hAnsi="微軟正黑體" w:cs="新細明體" w:hint="eastAsia"/>
          <w:sz w:val="28"/>
          <w:szCs w:val="28"/>
        </w:rPr>
        <w:t>經核對款項後，您的名字</w:t>
      </w:r>
      <w:r>
        <w:rPr>
          <w:rFonts w:ascii="微軟正黑體" w:eastAsia="微軟正黑體" w:hAnsi="微軟正黑體" w:cs="新細明體" w:hint="eastAsia"/>
          <w:sz w:val="28"/>
          <w:szCs w:val="28"/>
        </w:rPr>
        <w:t>進</w:t>
      </w:r>
      <w:r w:rsidRPr="00DC6E36">
        <w:rPr>
          <w:rFonts w:ascii="微軟正黑體" w:eastAsia="微軟正黑體" w:hAnsi="微軟正黑體" w:cs="新細明體" w:hint="eastAsia"/>
          <w:sz w:val="28"/>
          <w:szCs w:val="28"/>
        </w:rPr>
        <w:t>入已匯款名單並完成報名。</w:t>
      </w:r>
    </w:p>
    <w:p w14:paraId="6F3055BA" w14:textId="77777777" w:rsidR="00F152F4" w:rsidRDefault="00F152F4" w:rsidP="00F152F4">
      <w:pPr>
        <w:spacing w:line="0" w:lineRule="atLeast"/>
        <w:rPr>
          <w:rFonts w:ascii="微軟正黑體" w:eastAsia="微軟正黑體" w:hAnsi="微軟正黑體" w:cs="新細明體"/>
          <w:color w:val="000000"/>
          <w:sz w:val="28"/>
          <w:szCs w:val="28"/>
        </w:rPr>
      </w:pPr>
      <w:r w:rsidRPr="00DC6E36">
        <w:rPr>
          <w:rFonts w:ascii="微軟正黑體" w:eastAsia="微軟正黑體" w:hAnsi="微軟正黑體" w:cs="新細明體" w:hint="eastAsia"/>
          <w:color w:val="000000"/>
          <w:sz w:val="28"/>
          <w:szCs w:val="28"/>
        </w:rPr>
        <w:t>**國外匯款帳號，可匯入美金或台幣，依照每堂研習費用不同，會有匯差，我們採&lt;多退少補&gt;，差額的費用請於研習中洽詢櫃台人員。</w:t>
      </w:r>
    </w:p>
    <w:p w14:paraId="2C55AABF" w14:textId="77777777" w:rsidR="00F152F4" w:rsidRPr="00DC6E36" w:rsidRDefault="00F152F4" w:rsidP="00F152F4">
      <w:pPr>
        <w:spacing w:line="0" w:lineRule="atLeast"/>
        <w:rPr>
          <w:rFonts w:ascii="微軟正黑體" w:eastAsia="微軟正黑體" w:hAnsi="微軟正黑體" w:cs="新細明體"/>
          <w:sz w:val="28"/>
          <w:szCs w:val="28"/>
        </w:rPr>
      </w:pPr>
      <w:r w:rsidRPr="00F36C6C">
        <w:rPr>
          <w:rFonts w:ascii="微軟正黑體" w:eastAsia="微軟正黑體" w:hAnsi="微軟正黑體" w:cs="新細明體"/>
          <w:sz w:val="28"/>
          <w:szCs w:val="28"/>
        </w:rPr>
        <w:t>Please make the transfer within seven days and send a photo of the remittance slip and the remittance date to our email: wellbalanced0001@gmail.com. After verifying the funds, your name will be added to the list of completed payments and your registration will be finalized.</w:t>
      </w:r>
    </w:p>
    <w:p w14:paraId="6D8423B2" w14:textId="77777777" w:rsidR="00F152F4" w:rsidRPr="00714BCA" w:rsidRDefault="00F152F4" w:rsidP="00F152F4">
      <w:pPr>
        <w:tabs>
          <w:tab w:val="left" w:pos="1620"/>
        </w:tabs>
        <w:spacing w:line="0" w:lineRule="atLeast"/>
        <w:rPr>
          <w:rFonts w:ascii="微軟正黑體" w:eastAsia="微軟正黑體" w:hAnsi="微軟正黑體"/>
          <w:b/>
          <w:sz w:val="28"/>
          <w:szCs w:val="28"/>
        </w:rPr>
      </w:pPr>
      <w:r>
        <w:rPr>
          <w:rFonts w:ascii="微軟正黑體" w:eastAsia="微軟正黑體" w:hAnsi="微軟正黑體"/>
          <w:b/>
          <w:sz w:val="28"/>
          <w:szCs w:val="28"/>
        </w:rPr>
        <w:t>**</w:t>
      </w:r>
      <w:r w:rsidRPr="00714BCA">
        <w:rPr>
          <w:rFonts w:ascii="微軟正黑體" w:eastAsia="微軟正黑體" w:hAnsi="微軟正黑體"/>
          <w:b/>
          <w:sz w:val="28"/>
          <w:szCs w:val="28"/>
        </w:rPr>
        <w:t xml:space="preserve">Important Note </w:t>
      </w:r>
      <w:r>
        <w:rPr>
          <w:rFonts w:ascii="微軟正黑體" w:eastAsia="微軟正黑體" w:hAnsi="微軟正黑體"/>
          <w:b/>
          <w:sz w:val="28"/>
          <w:szCs w:val="28"/>
        </w:rPr>
        <w:t>for International Participants:</w:t>
      </w:r>
    </w:p>
    <w:p w14:paraId="015A5A5B" w14:textId="77777777" w:rsidR="00F152F4" w:rsidRDefault="00F152F4" w:rsidP="00F152F4">
      <w:pPr>
        <w:tabs>
          <w:tab w:val="left" w:pos="1620"/>
        </w:tabs>
        <w:spacing w:line="0" w:lineRule="atLeast"/>
        <w:rPr>
          <w:rFonts w:ascii="微軟正黑體" w:eastAsia="微軟正黑體" w:hAnsi="微軟正黑體"/>
          <w:b/>
          <w:sz w:val="28"/>
          <w:szCs w:val="28"/>
        </w:rPr>
      </w:pPr>
      <w:r w:rsidRPr="00714BCA">
        <w:rPr>
          <w:rFonts w:ascii="微軟正黑體" w:eastAsia="微軟正黑體" w:hAnsi="微軟正黑體"/>
          <w:b/>
          <w:sz w:val="28"/>
          <w:szCs w:val="28"/>
        </w:rPr>
        <w:t>This account is designated for course payments and accepts both USD and NT$. Due to varying course fees, there may be exchange rate differences. We will adjust the balance accordingly, and any remaining fees can be settled at the registration desk during the course.</w:t>
      </w:r>
    </w:p>
    <w:p w14:paraId="0248FDC0" w14:textId="77777777" w:rsidR="00F152F4" w:rsidRPr="0004639D" w:rsidRDefault="00F152F4" w:rsidP="00F152F4">
      <w:pPr>
        <w:tabs>
          <w:tab w:val="left" w:pos="1620"/>
        </w:tabs>
        <w:spacing w:line="0" w:lineRule="atLeast"/>
        <w:rPr>
          <w:rFonts w:ascii="微軟正黑體" w:eastAsia="微軟正黑體" w:hAnsi="微軟正黑體"/>
          <w:b/>
        </w:rPr>
      </w:pPr>
    </w:p>
    <w:bookmarkEnd w:id="5"/>
    <w:p w14:paraId="453B5411" w14:textId="77777777" w:rsidR="00F152F4" w:rsidRPr="0004639D" w:rsidRDefault="00F152F4" w:rsidP="00F152F4">
      <w:pPr>
        <w:spacing w:line="0" w:lineRule="atLeast"/>
        <w:rPr>
          <w:rFonts w:ascii="微軟正黑體" w:eastAsia="微軟正黑體" w:hAnsi="微軟正黑體"/>
          <w:b/>
          <w:color w:val="008000"/>
          <w:sz w:val="32"/>
          <w:szCs w:val="32"/>
        </w:rPr>
      </w:pPr>
      <w:r>
        <w:rPr>
          <w:rFonts w:ascii="微軟正黑體" w:eastAsia="微軟正黑體" w:hAnsi="微軟正黑體" w:hint="eastAsia"/>
          <w:b/>
          <w:sz w:val="32"/>
          <w:szCs w:val="32"/>
        </w:rPr>
        <w:t>七</w:t>
      </w:r>
      <w:r w:rsidRPr="0004639D">
        <w:rPr>
          <w:rFonts w:ascii="微軟正黑體" w:eastAsia="微軟正黑體" w:hAnsi="微軟正黑體" w:hint="eastAsia"/>
          <w:b/>
          <w:sz w:val="32"/>
          <w:szCs w:val="32"/>
        </w:rPr>
        <w:t>、</w:t>
      </w:r>
      <w:r w:rsidRPr="0004639D">
        <w:rPr>
          <w:rFonts w:ascii="微軟正黑體" w:eastAsia="微軟正黑體" w:hAnsi="微軟正黑體" w:hint="eastAsia"/>
          <w:b/>
          <w:color w:val="008000"/>
          <w:sz w:val="32"/>
          <w:szCs w:val="32"/>
        </w:rPr>
        <w:t>報名流程：</w:t>
      </w:r>
      <w:r w:rsidRPr="0004639D">
        <w:rPr>
          <w:rFonts w:ascii="微軟正黑體" w:eastAsia="微軟正黑體" w:hAnsi="微軟正黑體"/>
          <w:b/>
          <w:color w:val="008000"/>
          <w:sz w:val="32"/>
          <w:szCs w:val="32"/>
        </w:rPr>
        <w:t>sign-up procedure</w:t>
      </w:r>
    </w:p>
    <w:p w14:paraId="1014E0B0" w14:textId="77777777" w:rsidR="00F152F4" w:rsidRPr="00205CA8" w:rsidRDefault="00F152F4" w:rsidP="00F152F4">
      <w:pPr>
        <w:spacing w:line="0" w:lineRule="atLeast"/>
        <w:rPr>
          <w:rFonts w:ascii="微軟正黑體" w:eastAsia="微軟正黑體" w:hAnsi="微軟正黑體"/>
          <w:b/>
          <w:sz w:val="32"/>
          <w:szCs w:val="32"/>
        </w:rPr>
      </w:pPr>
      <w:bookmarkStart w:id="6" w:name="_Hlk157247204"/>
      <w:r w:rsidRPr="00FD2DC3">
        <w:rPr>
          <w:rFonts w:ascii="微軟正黑體" w:eastAsia="微軟正黑體" w:hAnsi="微軟正黑體" w:hint="eastAsia"/>
          <w:b/>
          <w:bCs/>
          <w:sz w:val="44"/>
          <w:szCs w:val="44"/>
        </w:rPr>
        <w:t>◇</w:t>
      </w:r>
      <w:r w:rsidRPr="00FD2DC3">
        <w:rPr>
          <w:rFonts w:ascii="微軟正黑體" w:eastAsia="微軟正黑體" w:hAnsi="微軟正黑體" w:hint="eastAsia"/>
          <w:b/>
          <w:bCs/>
          <w:sz w:val="32"/>
          <w:szCs w:val="32"/>
        </w:rPr>
        <w:t>登入報名連結系統→填寫報名</w:t>
      </w:r>
      <w:r>
        <w:rPr>
          <w:rFonts w:ascii="微軟正黑體" w:eastAsia="微軟正黑體" w:hAnsi="微軟正黑體" w:hint="eastAsia"/>
          <w:b/>
          <w:bCs/>
          <w:sz w:val="32"/>
          <w:szCs w:val="32"/>
        </w:rPr>
        <w:t>表後，</w:t>
      </w:r>
      <w:r w:rsidRPr="00FD2DC3">
        <w:rPr>
          <w:rFonts w:ascii="微軟正黑體" w:eastAsia="微軟正黑體" w:hAnsi="微軟正黑體" w:hint="eastAsia"/>
          <w:b/>
          <w:sz w:val="32"/>
          <w:szCs w:val="32"/>
        </w:rPr>
        <w:t>名字</w:t>
      </w:r>
      <w:r>
        <w:rPr>
          <w:rFonts w:ascii="微軟正黑體" w:eastAsia="微軟正黑體" w:hAnsi="微軟正黑體" w:hint="eastAsia"/>
          <w:b/>
          <w:sz w:val="32"/>
          <w:szCs w:val="32"/>
        </w:rPr>
        <w:t>會在</w:t>
      </w:r>
      <w:r>
        <w:rPr>
          <w:rFonts w:ascii="微軟正黑體" w:eastAsia="微軟正黑體" w:hAnsi="微軟正黑體" w:hint="eastAsia"/>
          <w:b/>
          <w:sz w:val="32"/>
          <w:szCs w:val="32"/>
          <w:bdr w:val="single" w:sz="4" w:space="0" w:color="auto"/>
        </w:rPr>
        <w:t>報名</w:t>
      </w:r>
      <w:r w:rsidRPr="00B82B38">
        <w:rPr>
          <w:rFonts w:ascii="微軟正黑體" w:eastAsia="微軟正黑體" w:hAnsi="微軟正黑體" w:hint="eastAsia"/>
          <w:b/>
          <w:sz w:val="32"/>
          <w:szCs w:val="32"/>
          <w:bdr w:val="single" w:sz="4" w:space="0" w:color="auto"/>
        </w:rPr>
        <w:t>名單</w:t>
      </w:r>
      <w:r>
        <w:rPr>
          <w:rFonts w:ascii="微軟正黑體" w:eastAsia="微軟正黑體" w:hAnsi="微軟正黑體" w:hint="eastAsia"/>
          <w:b/>
          <w:sz w:val="32"/>
          <w:szCs w:val="32"/>
        </w:rPr>
        <w:t>中，</w:t>
      </w:r>
      <w:r w:rsidRPr="00FD2DC3">
        <w:rPr>
          <w:rFonts w:ascii="微軟正黑體" w:eastAsia="微軟正黑體" w:hAnsi="微軟正黑體" w:hint="eastAsia"/>
          <w:b/>
          <w:bCs/>
          <w:sz w:val="32"/>
          <w:szCs w:val="32"/>
        </w:rPr>
        <w:t>請於</w:t>
      </w:r>
      <w:r w:rsidRPr="00205CA8">
        <w:rPr>
          <w:rFonts w:ascii="微軟正黑體" w:eastAsia="微軟正黑體" w:hAnsi="微軟正黑體" w:hint="eastAsia"/>
          <w:b/>
          <w:bCs/>
          <w:sz w:val="32"/>
          <w:szCs w:val="32"/>
          <w:highlight w:val="yellow"/>
        </w:rPr>
        <w:t>7天內</w:t>
      </w:r>
      <w:r w:rsidRPr="00FD2DC3">
        <w:rPr>
          <w:rFonts w:ascii="微軟正黑體" w:eastAsia="微軟正黑體" w:hAnsi="微軟正黑體" w:hint="eastAsia"/>
          <w:b/>
          <w:bCs/>
          <w:sz w:val="32"/>
          <w:szCs w:val="32"/>
        </w:rPr>
        <w:t>完成匯款。</w:t>
      </w:r>
      <w:r w:rsidRPr="00FD2DC3">
        <w:rPr>
          <w:rFonts w:ascii="微軟正黑體" w:eastAsia="微軟正黑體" w:hAnsi="微軟正黑體" w:hint="eastAsia"/>
          <w:b/>
          <w:sz w:val="32"/>
          <w:szCs w:val="32"/>
        </w:rPr>
        <w:t>經系統確認入帳，</w:t>
      </w:r>
      <w:r w:rsidRPr="00B82B38">
        <w:rPr>
          <w:rFonts w:ascii="微軟正黑體" w:eastAsia="微軟正黑體" w:hAnsi="微軟正黑體" w:hint="eastAsia"/>
          <w:b/>
          <w:sz w:val="32"/>
          <w:szCs w:val="32"/>
        </w:rPr>
        <w:t>名字</w:t>
      </w:r>
      <w:r>
        <w:rPr>
          <w:rFonts w:ascii="微軟正黑體" w:eastAsia="微軟正黑體" w:hAnsi="微軟正黑體" w:hint="eastAsia"/>
          <w:b/>
          <w:sz w:val="32"/>
          <w:szCs w:val="32"/>
        </w:rPr>
        <w:t>進入</w:t>
      </w:r>
      <w:r>
        <w:rPr>
          <w:rFonts w:ascii="微軟正黑體" w:eastAsia="微軟正黑體" w:hAnsi="微軟正黑體" w:hint="eastAsia"/>
          <w:b/>
          <w:sz w:val="32"/>
          <w:szCs w:val="32"/>
          <w:bdr w:val="single" w:sz="4" w:space="0" w:color="auto"/>
        </w:rPr>
        <w:t>錄取</w:t>
      </w:r>
      <w:r w:rsidRPr="00B82B38">
        <w:rPr>
          <w:rFonts w:ascii="微軟正黑體" w:eastAsia="微軟正黑體" w:hAnsi="微軟正黑體" w:hint="eastAsia"/>
          <w:b/>
          <w:sz w:val="32"/>
          <w:szCs w:val="32"/>
          <w:bdr w:val="single" w:sz="4" w:space="0" w:color="auto"/>
        </w:rPr>
        <w:t>名單</w:t>
      </w:r>
      <w:r w:rsidRPr="00B82B38">
        <w:rPr>
          <w:rFonts w:ascii="微軟正黑體" w:eastAsia="微軟正黑體" w:hAnsi="微軟正黑體" w:hint="eastAsia"/>
          <w:b/>
          <w:sz w:val="32"/>
          <w:szCs w:val="32"/>
        </w:rPr>
        <w:t>，即</w:t>
      </w:r>
      <w:r w:rsidRPr="00B82B38">
        <w:rPr>
          <w:rFonts w:ascii="微軟正黑體" w:eastAsia="微軟正黑體" w:hAnsi="微軟正黑體"/>
          <w:b/>
          <w:sz w:val="32"/>
          <w:szCs w:val="32"/>
        </w:rPr>
        <w:t>完成報名</w:t>
      </w:r>
      <w:r w:rsidRPr="00B82B38">
        <w:rPr>
          <w:rFonts w:ascii="微軟正黑體" w:eastAsia="微軟正黑體" w:hAnsi="微軟正黑體" w:hint="eastAsia"/>
          <w:b/>
          <w:sz w:val="32"/>
          <w:szCs w:val="32"/>
        </w:rPr>
        <w:t>。</w:t>
      </w:r>
    </w:p>
    <w:p w14:paraId="0BFC7644" w14:textId="77777777" w:rsidR="00F152F4" w:rsidRPr="00574CF5" w:rsidRDefault="00F152F4" w:rsidP="00F152F4">
      <w:pPr>
        <w:spacing w:line="0" w:lineRule="atLeast"/>
        <w:rPr>
          <w:rStyle w:val="ab"/>
          <w:rFonts w:ascii="微軟正黑體" w:eastAsia="微軟正黑體" w:hAnsi="微軟正黑體"/>
          <w:color w:val="auto"/>
          <w:sz w:val="32"/>
          <w:szCs w:val="32"/>
        </w:rPr>
      </w:pPr>
      <w:r w:rsidRPr="00574CF5">
        <w:rPr>
          <w:rStyle w:val="ab"/>
          <w:rFonts w:ascii="微軟正黑體" w:eastAsia="微軟正黑體" w:hAnsi="微軟正黑體" w:hint="eastAsia"/>
          <w:color w:val="auto"/>
          <w:sz w:val="32"/>
          <w:szCs w:val="32"/>
        </w:rPr>
        <w:t>■報名順序:依照繳費完成之順序進行排序，若</w:t>
      </w:r>
      <w:r w:rsidRPr="00574CF5">
        <w:rPr>
          <w:rStyle w:val="ab"/>
          <w:rFonts w:ascii="微軟正黑體" w:eastAsia="微軟正黑體" w:hAnsi="微軟正黑體" w:hint="eastAsia"/>
          <w:b/>
          <w:color w:val="auto"/>
          <w:sz w:val="32"/>
          <w:szCs w:val="32"/>
        </w:rPr>
        <w:t>逾期未完成繳費</w:t>
      </w:r>
      <w:r w:rsidRPr="00574CF5">
        <w:rPr>
          <w:rStyle w:val="ab"/>
          <w:rFonts w:ascii="微軟正黑體" w:eastAsia="微軟正黑體" w:hAnsi="微軟正黑體" w:hint="eastAsia"/>
          <w:color w:val="auto"/>
          <w:sz w:val="32"/>
          <w:szCs w:val="32"/>
        </w:rPr>
        <w:t>程序，請先至報名系統內確認是否仍</w:t>
      </w:r>
      <w:bookmarkStart w:id="7" w:name="_GoBack"/>
      <w:bookmarkEnd w:id="7"/>
      <w:r w:rsidRPr="00574CF5">
        <w:rPr>
          <w:rStyle w:val="ab"/>
          <w:rFonts w:ascii="微軟正黑體" w:eastAsia="微軟正黑體" w:hAnsi="微軟正黑體" w:hint="eastAsia"/>
          <w:color w:val="auto"/>
          <w:sz w:val="32"/>
          <w:szCs w:val="32"/>
        </w:rPr>
        <w:t>在報名名單，如仍在名單中，請盡速繳費 ; 若無在報名名單，請重新登入報名並繳費。</w:t>
      </w:r>
    </w:p>
    <w:p w14:paraId="6F51B643" w14:textId="77777777" w:rsidR="00F152F4" w:rsidRPr="00385498" w:rsidRDefault="00F152F4" w:rsidP="00F152F4">
      <w:pPr>
        <w:spacing w:line="0" w:lineRule="atLeast"/>
        <w:rPr>
          <w:rStyle w:val="ab"/>
          <w:rFonts w:ascii="微軟正黑體" w:eastAsia="微軟正黑體" w:hAnsi="微軟正黑體"/>
          <w:sz w:val="32"/>
          <w:szCs w:val="32"/>
        </w:rPr>
      </w:pPr>
      <w:r w:rsidRPr="00385498">
        <w:rPr>
          <w:rFonts w:ascii="微軟正黑體" w:eastAsia="微軟正黑體" w:hAnsi="微軟正黑體" w:hint="eastAsia"/>
          <w:sz w:val="32"/>
          <w:szCs w:val="32"/>
        </w:rPr>
        <w:t>-</w:t>
      </w:r>
      <w:r w:rsidRPr="00385498">
        <w:rPr>
          <w:rFonts w:ascii="微軟正黑體" w:eastAsia="微軟正黑體" w:hAnsi="微軟正黑體"/>
          <w:sz w:val="32"/>
          <w:szCs w:val="32"/>
        </w:rPr>
        <w:t>如</w:t>
      </w:r>
      <w:r w:rsidRPr="00385498">
        <w:rPr>
          <w:rFonts w:ascii="微軟正黑體" w:eastAsia="微軟正黑體" w:hAnsi="微軟正黑體" w:hint="eastAsia"/>
          <w:sz w:val="32"/>
          <w:szCs w:val="32"/>
        </w:rPr>
        <w:t>報名額滿，系統會從</w:t>
      </w:r>
      <w:r w:rsidRPr="00385498">
        <w:rPr>
          <w:rFonts w:ascii="微軟正黑體" w:eastAsia="微軟正黑體" w:hAnsi="微軟正黑體"/>
          <w:sz w:val="32"/>
          <w:szCs w:val="32"/>
        </w:rPr>
        <w:t>候補</w:t>
      </w:r>
      <w:r w:rsidRPr="00385498">
        <w:rPr>
          <w:rFonts w:ascii="微軟正黑體" w:eastAsia="微軟正黑體" w:hAnsi="微軟正黑體" w:hint="eastAsia"/>
          <w:sz w:val="32"/>
          <w:szCs w:val="32"/>
        </w:rPr>
        <w:t>名單中通知，</w:t>
      </w:r>
      <w:r w:rsidRPr="00385498">
        <w:rPr>
          <w:rFonts w:ascii="微軟正黑體" w:eastAsia="微軟正黑體" w:hAnsi="微軟正黑體"/>
          <w:sz w:val="32"/>
          <w:szCs w:val="32"/>
        </w:rPr>
        <w:t>若有其它事項</w:t>
      </w:r>
      <w:r w:rsidRPr="00385498">
        <w:rPr>
          <w:rFonts w:ascii="微軟正黑體" w:eastAsia="微軟正黑體" w:hAnsi="微軟正黑體" w:hint="eastAsia"/>
          <w:sz w:val="32"/>
          <w:szCs w:val="32"/>
        </w:rPr>
        <w:t>會公告在W</w:t>
      </w:r>
      <w:r w:rsidRPr="00385498">
        <w:rPr>
          <w:rFonts w:ascii="微軟正黑體" w:eastAsia="微軟正黑體" w:hAnsi="微軟正黑體"/>
          <w:sz w:val="32"/>
          <w:szCs w:val="32"/>
        </w:rPr>
        <w:t>B</w:t>
      </w:r>
      <w:r w:rsidRPr="00385498">
        <w:rPr>
          <w:rFonts w:ascii="微軟正黑體" w:eastAsia="微軟正黑體" w:hAnsi="微軟正黑體" w:hint="eastAsia"/>
          <w:sz w:val="32"/>
          <w:szCs w:val="32"/>
        </w:rPr>
        <w:t>學苑網站，若有疑問，可傳訊息在W</w:t>
      </w:r>
      <w:r w:rsidRPr="00385498">
        <w:rPr>
          <w:rFonts w:ascii="微軟正黑體" w:eastAsia="微軟正黑體" w:hAnsi="微軟正黑體"/>
          <w:sz w:val="32"/>
          <w:szCs w:val="32"/>
        </w:rPr>
        <w:t>B</w:t>
      </w:r>
      <w:r w:rsidRPr="00385498">
        <w:rPr>
          <w:rFonts w:ascii="微軟正黑體" w:eastAsia="微軟正黑體" w:hAnsi="微軟正黑體" w:hint="eastAsia"/>
          <w:sz w:val="32"/>
          <w:szCs w:val="32"/>
        </w:rPr>
        <w:t>學苑網站</w:t>
      </w:r>
      <w:hyperlink r:id="rId11" w:history="1">
        <w:r w:rsidRPr="00385498">
          <w:rPr>
            <w:rStyle w:val="ab"/>
            <w:rFonts w:ascii="微軟正黑體" w:eastAsia="微軟正黑體" w:hAnsi="微軟正黑體"/>
            <w:sz w:val="32"/>
            <w:szCs w:val="32"/>
          </w:rPr>
          <w:t>https://www.facebook.com/wellbalanced01</w:t>
        </w:r>
      </w:hyperlink>
    </w:p>
    <w:p w14:paraId="2CCA24F2" w14:textId="77777777" w:rsidR="00F152F4" w:rsidRPr="00F36C6C" w:rsidRDefault="00F152F4" w:rsidP="00F152F4">
      <w:pPr>
        <w:spacing w:line="0" w:lineRule="atLeast"/>
        <w:rPr>
          <w:rFonts w:ascii="微軟正黑體" w:eastAsia="微軟正黑體" w:hAnsi="微軟正黑體"/>
          <w:sz w:val="32"/>
          <w:szCs w:val="32"/>
        </w:rPr>
      </w:pPr>
      <w:r w:rsidRPr="00F36C6C">
        <w:rPr>
          <w:rFonts w:ascii="微軟正黑體" w:eastAsia="微軟正黑體" w:hAnsi="微軟正黑體" w:hint="eastAsia"/>
          <w:sz w:val="32"/>
          <w:szCs w:val="32"/>
        </w:rPr>
        <w:t>◇ Log in to the registration link system → After filling out the registration form, your name will appear on the registration list. Please complete the payment within seven days. Once the system confirms the payment, your name will be added to the admitted</w:t>
      </w:r>
      <w:r w:rsidRPr="00F36C6C">
        <w:rPr>
          <w:rFonts w:ascii="微軟正黑體" w:eastAsia="微軟正黑體" w:hAnsi="微軟正黑體"/>
          <w:sz w:val="32"/>
          <w:szCs w:val="32"/>
        </w:rPr>
        <w:t xml:space="preserve"> list, completing the registration.</w:t>
      </w:r>
    </w:p>
    <w:p w14:paraId="61F83473" w14:textId="77777777" w:rsidR="00F152F4" w:rsidRPr="00F36C6C" w:rsidRDefault="00F152F4" w:rsidP="00F152F4">
      <w:pPr>
        <w:spacing w:line="0" w:lineRule="atLeast"/>
        <w:rPr>
          <w:rFonts w:ascii="微軟正黑體" w:eastAsia="微軟正黑體" w:hAnsi="微軟正黑體"/>
          <w:sz w:val="32"/>
          <w:szCs w:val="32"/>
        </w:rPr>
      </w:pPr>
      <w:r w:rsidRPr="00F36C6C">
        <w:rPr>
          <w:rFonts w:ascii="微軟正黑體" w:eastAsia="微軟正黑體" w:hAnsi="微軟正黑體" w:hint="eastAsia"/>
          <w:sz w:val="32"/>
          <w:szCs w:val="32"/>
        </w:rPr>
        <w:lastRenderedPageBreak/>
        <w:t>■ Registration order: The order is based on the completion of the payment. If you fail to complete the payment within the given time, please check the registration system to see if your name is still on the registration list. If your name is still on the l</w:t>
      </w:r>
      <w:r w:rsidRPr="00F36C6C">
        <w:rPr>
          <w:rFonts w:ascii="微軟正黑體" w:eastAsia="微軟正黑體" w:hAnsi="微軟正黑體"/>
          <w:sz w:val="32"/>
          <w:szCs w:val="32"/>
        </w:rPr>
        <w:t>ist, please make the payment as soon as possible; if your name is not on the list, please log in again to register and make the payment.</w:t>
      </w:r>
    </w:p>
    <w:p w14:paraId="0A010622" w14:textId="77777777" w:rsidR="00F152F4" w:rsidRPr="00205CA8" w:rsidRDefault="00F152F4" w:rsidP="00F152F4">
      <w:pPr>
        <w:spacing w:line="0" w:lineRule="atLeast"/>
        <w:rPr>
          <w:rFonts w:ascii="微軟正黑體" w:eastAsia="微軟正黑體" w:hAnsi="微軟正黑體"/>
          <w:sz w:val="32"/>
          <w:szCs w:val="32"/>
        </w:rPr>
      </w:pPr>
      <w:r w:rsidRPr="00F36C6C">
        <w:rPr>
          <w:rFonts w:ascii="微軟正黑體" w:eastAsia="微軟正黑體" w:hAnsi="微軟正黑體"/>
          <w:sz w:val="32"/>
          <w:szCs w:val="32"/>
        </w:rPr>
        <w:t>- If the registration is full, the system will notify you from the waiting list. Any other updates will be posted on the WB Academy website. If you have any questions, you can send a message on the WB Academy website: https://www.facebook.com/wellbalanced01.</w:t>
      </w:r>
    </w:p>
    <w:p w14:paraId="6454FE79" w14:textId="77777777" w:rsidR="00F152F4" w:rsidRPr="00205CA8" w:rsidRDefault="00F152F4" w:rsidP="00F152F4">
      <w:pPr>
        <w:spacing w:line="0" w:lineRule="atLeast"/>
        <w:rPr>
          <w:rStyle w:val="ab"/>
          <w:rFonts w:ascii="微軟正黑體" w:eastAsia="微軟正黑體" w:hAnsi="微軟正黑體"/>
          <w:sz w:val="28"/>
          <w:szCs w:val="28"/>
        </w:rPr>
      </w:pPr>
      <w:r w:rsidRPr="00205CA8">
        <w:rPr>
          <w:rFonts w:ascii="微軟正黑體" w:eastAsia="微軟正黑體" w:hAnsi="微軟正黑體"/>
          <w:sz w:val="28"/>
          <w:szCs w:val="28"/>
        </w:rPr>
        <w:t xml:space="preserve">If the registration quota is full, the system will notify you from the waiting list. If there are other matters, it will be announced on . </w:t>
      </w:r>
      <w:hyperlink r:id="rId12" w:history="1">
        <w:r w:rsidRPr="00205CA8">
          <w:rPr>
            <w:rStyle w:val="ab"/>
            <w:rFonts w:ascii="微軟正黑體" w:eastAsia="微軟正黑體" w:hAnsi="微軟正黑體"/>
            <w:sz w:val="28"/>
            <w:szCs w:val="28"/>
          </w:rPr>
          <w:t>https://www.facebook.com/wellbalanced01</w:t>
        </w:r>
      </w:hyperlink>
    </w:p>
    <w:p w14:paraId="2BB343AC" w14:textId="77777777" w:rsidR="00F152F4" w:rsidRPr="0004639D" w:rsidRDefault="00F152F4" w:rsidP="00F152F4">
      <w:pPr>
        <w:spacing w:line="0" w:lineRule="atLeast"/>
        <w:rPr>
          <w:rFonts w:ascii="微軟正黑體" w:eastAsia="微軟正黑體" w:hAnsi="微軟正黑體"/>
          <w:color w:val="0000FF"/>
          <w:u w:val="single"/>
        </w:rPr>
      </w:pPr>
    </w:p>
    <w:bookmarkEnd w:id="6"/>
    <w:p w14:paraId="1737DD8D" w14:textId="77777777" w:rsidR="00F152F4" w:rsidRPr="00EA0FC3" w:rsidRDefault="00F152F4" w:rsidP="00F152F4">
      <w:pPr>
        <w:spacing w:line="0" w:lineRule="atLeast"/>
        <w:rPr>
          <w:rFonts w:ascii="微軟正黑體" w:eastAsia="微軟正黑體" w:hAnsi="微軟正黑體"/>
          <w:b/>
          <w:sz w:val="32"/>
          <w:szCs w:val="32"/>
        </w:rPr>
      </w:pPr>
      <w:r>
        <w:rPr>
          <w:rFonts w:ascii="微軟正黑體" w:eastAsia="微軟正黑體" w:hAnsi="微軟正黑體" w:hint="eastAsia"/>
          <w:b/>
          <w:sz w:val="32"/>
          <w:szCs w:val="32"/>
        </w:rPr>
        <w:t>八</w:t>
      </w:r>
      <w:r w:rsidRPr="00EA0FC3">
        <w:rPr>
          <w:rFonts w:ascii="微軟正黑體" w:eastAsia="微軟正黑體" w:hAnsi="微軟正黑體"/>
          <w:b/>
          <w:sz w:val="32"/>
          <w:szCs w:val="32"/>
        </w:rPr>
        <w:t>、住宿資訊 Accommodation Information：</w:t>
      </w:r>
    </w:p>
    <w:p w14:paraId="553B2950" w14:textId="77777777" w:rsidR="00F152F4" w:rsidRDefault="00F152F4" w:rsidP="00F152F4">
      <w:pPr>
        <w:shd w:val="clear" w:color="auto" w:fill="FFFFFF"/>
        <w:spacing w:line="0" w:lineRule="atLeast"/>
        <w:rPr>
          <w:rFonts w:ascii="微軟正黑體" w:eastAsia="微軟正黑體" w:hAnsi="微軟正黑體"/>
          <w:sz w:val="28"/>
          <w:szCs w:val="28"/>
        </w:rPr>
      </w:pPr>
      <w:r>
        <w:rPr>
          <w:rFonts w:ascii="微軟正黑體" w:eastAsia="微軟正黑體" w:hAnsi="微軟正黑體" w:hint="eastAsia"/>
          <w:b/>
          <w:sz w:val="28"/>
          <w:szCs w:val="28"/>
        </w:rPr>
        <w:t>(一)</w:t>
      </w:r>
      <w:r w:rsidRPr="00D608CA">
        <w:rPr>
          <w:rFonts w:ascii="微軟正黑體" w:eastAsia="微軟正黑體" w:hAnsi="微軟正黑體"/>
          <w:b/>
          <w:sz w:val="28"/>
          <w:szCs w:val="28"/>
        </w:rPr>
        <w:t xml:space="preserve"> 世奇商旅：</w:t>
      </w:r>
      <w:r w:rsidRPr="00D608CA">
        <w:rPr>
          <w:rFonts w:ascii="微軟正黑體" w:eastAsia="微軟正黑體" w:hAnsi="微軟正黑體"/>
          <w:sz w:val="28"/>
          <w:szCs w:val="28"/>
        </w:rPr>
        <w:t xml:space="preserve">高雄市左營區裕誠路450號 / </w:t>
      </w:r>
      <w:hyperlink r:id="rId13" w:history="1">
        <w:r w:rsidRPr="00D608CA">
          <w:rPr>
            <w:rFonts w:ascii="微軟正黑體" w:eastAsia="微軟正黑體" w:hAnsi="微軟正黑體"/>
            <w:sz w:val="28"/>
            <w:szCs w:val="28"/>
          </w:rPr>
          <w:t>電話</w:t>
        </w:r>
      </w:hyperlink>
      <w:r w:rsidRPr="00D608CA">
        <w:rPr>
          <w:rFonts w:ascii="微軟正黑體" w:eastAsia="微軟正黑體" w:hAnsi="微軟正黑體"/>
          <w:sz w:val="28"/>
          <w:szCs w:val="28"/>
        </w:rPr>
        <w:t>： </w:t>
      </w:r>
      <w:hyperlink r:id="rId14" w:tooltip="透過 Hangouts 通話" w:history="1">
        <w:r w:rsidRPr="00D608CA">
          <w:rPr>
            <w:rFonts w:ascii="微軟正黑體" w:eastAsia="微軟正黑體" w:hAnsi="微軟正黑體"/>
            <w:sz w:val="28"/>
            <w:szCs w:val="28"/>
          </w:rPr>
          <w:t>07 557 2299</w:t>
        </w:r>
      </w:hyperlink>
      <w:r w:rsidRPr="00D608CA">
        <w:rPr>
          <w:rFonts w:ascii="微軟正黑體" w:eastAsia="微軟正黑體" w:hAnsi="微軟正黑體"/>
          <w:sz w:val="28"/>
          <w:szCs w:val="28"/>
        </w:rPr>
        <w:t>，</w:t>
      </w:r>
      <w:r w:rsidRPr="00D608CA">
        <w:rPr>
          <w:rFonts w:ascii="微軟正黑體" w:eastAsia="微軟正黑體" w:hAnsi="微軟正黑體"/>
          <w:b/>
          <w:sz w:val="28"/>
          <w:szCs w:val="28"/>
        </w:rPr>
        <w:t>步行500公尺</w:t>
      </w:r>
      <w:r w:rsidRPr="00D608CA">
        <w:rPr>
          <w:rFonts w:ascii="微軟正黑體" w:eastAsia="微軟正黑體" w:hAnsi="微軟正黑體"/>
          <w:sz w:val="28"/>
          <w:szCs w:val="28"/>
        </w:rPr>
        <w:t>。</w:t>
      </w:r>
    </w:p>
    <w:p w14:paraId="59ACB9A7" w14:textId="77777777" w:rsidR="00F152F4" w:rsidRPr="00D608CA" w:rsidRDefault="00F152F4" w:rsidP="00F152F4">
      <w:pPr>
        <w:spacing w:line="0" w:lineRule="atLeast"/>
        <w:rPr>
          <w:rFonts w:ascii="微軟正黑體" w:eastAsia="微軟正黑體" w:hAnsi="微軟正黑體"/>
          <w:sz w:val="28"/>
          <w:szCs w:val="28"/>
        </w:rPr>
      </w:pPr>
      <w:r w:rsidRPr="00D608CA">
        <w:rPr>
          <w:rFonts w:ascii="微軟正黑體" w:eastAsia="微軟正黑體" w:hAnsi="微軟正黑體"/>
          <w:color w:val="222222"/>
          <w:sz w:val="28"/>
          <w:szCs w:val="28"/>
        </w:rPr>
        <w:t xml:space="preserve">Shi Chi Hotel : </w:t>
      </w:r>
      <w:r w:rsidRPr="00D608CA">
        <w:rPr>
          <w:rFonts w:ascii="微軟正黑體" w:eastAsia="微軟正黑體" w:hAnsi="微軟正黑體"/>
          <w:color w:val="434343"/>
          <w:sz w:val="28"/>
          <w:szCs w:val="28"/>
          <w:shd w:val="clear" w:color="auto" w:fill="FFFFFF"/>
        </w:rPr>
        <w:t>No.450, Yucheng Rd., Zuoying Dist., Kaohsiung City 813, Taiwan (R.O.C.)</w:t>
      </w:r>
      <w:r w:rsidRPr="00D608CA">
        <w:rPr>
          <w:rFonts w:ascii="微軟正黑體" w:eastAsia="微軟正黑體" w:hAnsi="微軟正黑體"/>
          <w:sz w:val="28"/>
          <w:szCs w:val="28"/>
        </w:rPr>
        <w:t xml:space="preserve"> / +886 7 5572299</w:t>
      </w:r>
      <w:r>
        <w:rPr>
          <w:rFonts w:ascii="微軟正黑體" w:eastAsia="微軟正黑體" w:hAnsi="微軟正黑體" w:hint="eastAsia"/>
          <w:sz w:val="28"/>
          <w:szCs w:val="28"/>
        </w:rPr>
        <w:t>。550</w:t>
      </w:r>
      <w:r>
        <w:rPr>
          <w:rFonts w:ascii="微軟正黑體" w:eastAsia="微軟正黑體" w:hAnsi="微軟正黑體"/>
          <w:sz w:val="28"/>
          <w:szCs w:val="28"/>
        </w:rPr>
        <w:t xml:space="preserve"> </w:t>
      </w:r>
      <w:r>
        <w:rPr>
          <w:rFonts w:ascii="微軟正黑體" w:eastAsia="微軟正黑體" w:hAnsi="微軟正黑體" w:hint="eastAsia"/>
          <w:sz w:val="28"/>
          <w:szCs w:val="28"/>
        </w:rPr>
        <w:t>meter</w:t>
      </w:r>
      <w:r>
        <w:rPr>
          <w:rFonts w:ascii="微軟正黑體" w:eastAsia="微軟正黑體" w:hAnsi="微軟正黑體"/>
          <w:sz w:val="28"/>
          <w:szCs w:val="28"/>
        </w:rPr>
        <w:t>s by walking distance.</w:t>
      </w:r>
    </w:p>
    <w:p w14:paraId="525B2278" w14:textId="77777777" w:rsidR="00F152F4" w:rsidRPr="002257FF" w:rsidRDefault="00F152F4" w:rsidP="00F152F4">
      <w:pPr>
        <w:shd w:val="clear" w:color="auto" w:fill="FFFFFF"/>
        <w:spacing w:line="0" w:lineRule="atLeast"/>
        <w:rPr>
          <w:rFonts w:ascii="微軟正黑體" w:eastAsia="微軟正黑體" w:hAnsi="微軟正黑體"/>
          <w:b/>
          <w:sz w:val="28"/>
          <w:szCs w:val="28"/>
        </w:rPr>
      </w:pPr>
      <w:r>
        <w:rPr>
          <w:rFonts w:ascii="微軟正黑體" w:eastAsia="微軟正黑體" w:hAnsi="微軟正黑體" w:hint="eastAsia"/>
          <w:b/>
          <w:sz w:val="28"/>
          <w:szCs w:val="28"/>
        </w:rPr>
        <w:t>(二)</w:t>
      </w:r>
      <w:r w:rsidRPr="00D608CA">
        <w:rPr>
          <w:rFonts w:ascii="微軟正黑體" w:eastAsia="微軟正黑體" w:hAnsi="微軟正黑體"/>
          <w:b/>
          <w:sz w:val="28"/>
          <w:szCs w:val="28"/>
        </w:rPr>
        <w:t>理歐111計時空間：</w:t>
      </w:r>
      <w:hyperlink r:id="rId15" w:history="1">
        <w:r w:rsidRPr="00D608CA">
          <w:rPr>
            <w:rFonts w:ascii="微軟正黑體" w:eastAsia="微軟正黑體" w:hAnsi="微軟正黑體"/>
            <w:color w:val="222222"/>
            <w:sz w:val="28"/>
            <w:szCs w:val="28"/>
          </w:rPr>
          <w:t>地址</w:t>
        </w:r>
      </w:hyperlink>
      <w:r w:rsidRPr="00D608CA">
        <w:rPr>
          <w:rFonts w:ascii="微軟正黑體" w:eastAsia="微軟正黑體" w:hAnsi="微軟正黑體"/>
          <w:sz w:val="28"/>
          <w:szCs w:val="28"/>
        </w:rPr>
        <w:t>： 高雄市左營區立信路111號</w:t>
      </w:r>
      <w:r w:rsidRPr="00D608CA">
        <w:rPr>
          <w:rFonts w:ascii="微軟正黑體" w:eastAsia="微軟正黑體" w:hAnsi="微軟正黑體"/>
          <w:color w:val="222222"/>
          <w:sz w:val="28"/>
          <w:szCs w:val="28"/>
        </w:rPr>
        <w:t xml:space="preserve">/ </w:t>
      </w:r>
      <w:hyperlink r:id="rId16" w:history="1">
        <w:r w:rsidRPr="00D608CA">
          <w:rPr>
            <w:rFonts w:ascii="微軟正黑體" w:eastAsia="微軟正黑體" w:hAnsi="微軟正黑體"/>
            <w:color w:val="222222"/>
            <w:sz w:val="28"/>
            <w:szCs w:val="28"/>
          </w:rPr>
          <w:t>電話</w:t>
        </w:r>
      </w:hyperlink>
      <w:r w:rsidRPr="00D608CA">
        <w:rPr>
          <w:rFonts w:ascii="微軟正黑體" w:eastAsia="微軟正黑體" w:hAnsi="微軟正黑體"/>
          <w:sz w:val="28"/>
          <w:szCs w:val="28"/>
        </w:rPr>
        <w:t>： </w:t>
      </w:r>
      <w:hyperlink r:id="rId17" w:tooltip="透過 Hangouts 通話" w:history="1">
        <w:r w:rsidRPr="00D608CA">
          <w:rPr>
            <w:rFonts w:ascii="微軟正黑體" w:eastAsia="微軟正黑體" w:hAnsi="微軟正黑體"/>
            <w:color w:val="222222"/>
            <w:sz w:val="28"/>
            <w:szCs w:val="28"/>
          </w:rPr>
          <w:t>0982 170 885</w:t>
        </w:r>
      </w:hyperlink>
      <w:r w:rsidRPr="00D608CA">
        <w:rPr>
          <w:rFonts w:ascii="微軟正黑體" w:eastAsia="微軟正黑體" w:hAnsi="微軟正黑體"/>
          <w:sz w:val="28"/>
          <w:szCs w:val="28"/>
        </w:rPr>
        <w:t>，</w:t>
      </w:r>
      <w:r w:rsidRPr="00D608CA">
        <w:rPr>
          <w:rFonts w:ascii="微軟正黑體" w:eastAsia="微軟正黑體" w:hAnsi="微軟正黑體"/>
          <w:b/>
          <w:sz w:val="28"/>
          <w:szCs w:val="28"/>
        </w:rPr>
        <w:t>步行500公尺</w:t>
      </w:r>
      <w:r w:rsidRPr="00D608CA">
        <w:rPr>
          <w:rFonts w:ascii="微軟正黑體" w:eastAsia="微軟正黑體" w:hAnsi="微軟正黑體"/>
          <w:sz w:val="28"/>
          <w:szCs w:val="28"/>
        </w:rPr>
        <w:t>。</w:t>
      </w:r>
    </w:p>
    <w:p w14:paraId="0D463787" w14:textId="77777777" w:rsidR="00F152F4" w:rsidRPr="00D608CA" w:rsidRDefault="00F152F4" w:rsidP="00F152F4">
      <w:pPr>
        <w:shd w:val="clear" w:color="auto" w:fill="FFFFFF"/>
        <w:spacing w:line="0" w:lineRule="atLeast"/>
        <w:rPr>
          <w:rFonts w:ascii="微軟正黑體" w:eastAsia="微軟正黑體" w:hAnsi="微軟正黑體"/>
          <w:sz w:val="28"/>
          <w:szCs w:val="28"/>
        </w:rPr>
      </w:pPr>
      <w:r>
        <w:rPr>
          <w:rFonts w:ascii="微軟正黑體" w:eastAsia="微軟正黑體" w:hAnsi="微軟正黑體" w:hint="eastAsia"/>
          <w:b/>
          <w:sz w:val="28"/>
          <w:szCs w:val="28"/>
        </w:rPr>
        <w:t>(三)</w:t>
      </w:r>
      <w:r w:rsidRPr="00D608CA">
        <w:rPr>
          <w:rFonts w:ascii="微軟正黑體" w:eastAsia="微軟正黑體" w:hAnsi="微軟正黑體"/>
          <w:b/>
          <w:sz w:val="28"/>
          <w:szCs w:val="28"/>
        </w:rPr>
        <w:t>帕可麗酒店：</w:t>
      </w:r>
      <w:r w:rsidRPr="00D608CA">
        <w:rPr>
          <w:rFonts w:ascii="微軟正黑體" w:eastAsia="微軟正黑體" w:hAnsi="微軟正黑體"/>
          <w:sz w:val="28"/>
          <w:szCs w:val="28"/>
        </w:rPr>
        <w:t>高雄市鼓山區文信路192號</w:t>
      </w:r>
      <w:r w:rsidRPr="00D608CA">
        <w:rPr>
          <w:rFonts w:ascii="微軟正黑體" w:eastAsia="微軟正黑體" w:hAnsi="微軟正黑體"/>
          <w:color w:val="222222"/>
          <w:sz w:val="28"/>
          <w:szCs w:val="28"/>
        </w:rPr>
        <w:t>/</w:t>
      </w:r>
      <w:hyperlink r:id="rId18" w:history="1">
        <w:r w:rsidRPr="00D608CA">
          <w:rPr>
            <w:rFonts w:ascii="微軟正黑體" w:eastAsia="微軟正黑體" w:hAnsi="微軟正黑體"/>
            <w:sz w:val="28"/>
            <w:szCs w:val="28"/>
          </w:rPr>
          <w:t>電話</w:t>
        </w:r>
      </w:hyperlink>
      <w:r w:rsidRPr="00D608CA">
        <w:rPr>
          <w:rFonts w:ascii="微軟正黑體" w:eastAsia="微軟正黑體" w:hAnsi="微軟正黑體"/>
          <w:sz w:val="28"/>
          <w:szCs w:val="28"/>
        </w:rPr>
        <w:t>： </w:t>
      </w:r>
      <w:hyperlink r:id="rId19" w:tooltip="透過 Hangouts 通話" w:history="1">
        <w:r w:rsidRPr="00D608CA">
          <w:rPr>
            <w:rFonts w:ascii="微軟正黑體" w:eastAsia="微軟正黑體" w:hAnsi="微軟正黑體"/>
            <w:sz w:val="28"/>
            <w:szCs w:val="28"/>
          </w:rPr>
          <w:t>07 962 8800</w:t>
        </w:r>
      </w:hyperlink>
      <w:r w:rsidRPr="00D608CA">
        <w:rPr>
          <w:rFonts w:ascii="微軟正黑體" w:eastAsia="微軟正黑體" w:hAnsi="微軟正黑體"/>
          <w:sz w:val="28"/>
          <w:szCs w:val="28"/>
        </w:rPr>
        <w:t>，</w:t>
      </w:r>
      <w:r w:rsidRPr="00D608CA">
        <w:rPr>
          <w:rFonts w:ascii="微軟正黑體" w:eastAsia="微軟正黑體" w:hAnsi="微軟正黑體"/>
          <w:b/>
          <w:sz w:val="28"/>
          <w:szCs w:val="28"/>
        </w:rPr>
        <w:t>步行750公尺</w:t>
      </w:r>
      <w:r w:rsidRPr="00D608CA">
        <w:rPr>
          <w:rFonts w:ascii="微軟正黑體" w:eastAsia="微軟正黑體" w:hAnsi="微軟正黑體"/>
          <w:sz w:val="28"/>
          <w:szCs w:val="28"/>
        </w:rPr>
        <w:t>。</w:t>
      </w:r>
    </w:p>
    <w:p w14:paraId="59CCF907" w14:textId="77777777" w:rsidR="00F152F4" w:rsidRPr="00D608CA" w:rsidRDefault="00F152F4" w:rsidP="00F152F4">
      <w:pPr>
        <w:spacing w:line="0" w:lineRule="atLeast"/>
        <w:rPr>
          <w:rFonts w:ascii="微軟正黑體" w:eastAsia="微軟正黑體" w:hAnsi="微軟正黑體"/>
          <w:sz w:val="28"/>
          <w:szCs w:val="28"/>
        </w:rPr>
      </w:pPr>
      <w:r w:rsidRPr="00D608CA">
        <w:rPr>
          <w:rFonts w:ascii="微軟正黑體" w:eastAsia="微軟正黑體" w:hAnsi="微軟正黑體"/>
          <w:color w:val="222222"/>
          <w:sz w:val="28"/>
          <w:szCs w:val="28"/>
        </w:rPr>
        <w:t>Park Lees Hotel : No.192, Wenxin Rd., Gushan Dist., Kaohsiung City 804, Taiwan (R.O.C.)</w:t>
      </w:r>
      <w:r w:rsidRPr="00D608CA">
        <w:rPr>
          <w:rFonts w:ascii="微軟正黑體" w:eastAsia="微軟正黑體" w:hAnsi="微軟正黑體"/>
          <w:sz w:val="28"/>
          <w:szCs w:val="28"/>
        </w:rPr>
        <w:t xml:space="preserve"> / +886 7 962 8800</w:t>
      </w:r>
      <w:r>
        <w:rPr>
          <w:rFonts w:ascii="微軟正黑體" w:eastAsia="微軟正黑體" w:hAnsi="微軟正黑體"/>
          <w:sz w:val="28"/>
          <w:szCs w:val="28"/>
        </w:rPr>
        <w:t>, 750 meters by walking distance</w:t>
      </w:r>
    </w:p>
    <w:p w14:paraId="277A6A38" w14:textId="77777777" w:rsidR="00F152F4" w:rsidRDefault="00F152F4" w:rsidP="00F152F4">
      <w:pPr>
        <w:shd w:val="clear" w:color="auto" w:fill="FFFFFF"/>
        <w:spacing w:line="0" w:lineRule="atLeast"/>
        <w:rPr>
          <w:rFonts w:ascii="微軟正黑體" w:eastAsia="微軟正黑體" w:hAnsi="微軟正黑體"/>
          <w:sz w:val="28"/>
          <w:szCs w:val="28"/>
        </w:rPr>
      </w:pPr>
      <w:bookmarkStart w:id="8" w:name="_Hlk170986730"/>
      <w:r>
        <w:rPr>
          <w:rFonts w:ascii="微軟正黑體" w:eastAsia="微軟正黑體" w:hAnsi="微軟正黑體" w:hint="eastAsia"/>
          <w:b/>
          <w:sz w:val="28"/>
          <w:szCs w:val="28"/>
        </w:rPr>
        <w:t>(四)</w:t>
      </w:r>
      <w:bookmarkEnd w:id="8"/>
      <w:r w:rsidRPr="00D608CA">
        <w:rPr>
          <w:rFonts w:ascii="微軟正黑體" w:eastAsia="微軟正黑體" w:hAnsi="微軟正黑體"/>
          <w:b/>
          <w:sz w:val="28"/>
          <w:szCs w:val="28"/>
        </w:rPr>
        <w:t>巨蛋旅店：</w:t>
      </w:r>
      <w:r w:rsidRPr="00D608CA">
        <w:rPr>
          <w:rFonts w:ascii="微軟正黑體" w:eastAsia="微軟正黑體" w:hAnsi="微軟正黑體"/>
          <w:sz w:val="28"/>
          <w:szCs w:val="28"/>
        </w:rPr>
        <w:t xml:space="preserve">高雄市鼓山區文忠路1號 / </w:t>
      </w:r>
      <w:hyperlink r:id="rId20" w:history="1">
        <w:r w:rsidRPr="00D608CA">
          <w:rPr>
            <w:rFonts w:ascii="微軟正黑體" w:eastAsia="微軟正黑體" w:hAnsi="微軟正黑體"/>
            <w:sz w:val="28"/>
            <w:szCs w:val="28"/>
          </w:rPr>
          <w:t>電話</w:t>
        </w:r>
      </w:hyperlink>
      <w:r w:rsidRPr="00D608CA">
        <w:rPr>
          <w:rFonts w:ascii="微軟正黑體" w:eastAsia="微軟正黑體" w:hAnsi="微軟正黑體"/>
          <w:sz w:val="28"/>
          <w:szCs w:val="28"/>
        </w:rPr>
        <w:t>： </w:t>
      </w:r>
      <w:hyperlink r:id="rId21" w:tooltip="透過 Hangouts 通話" w:history="1">
        <w:r w:rsidRPr="00D608CA">
          <w:rPr>
            <w:rFonts w:ascii="微軟正黑體" w:eastAsia="微軟正黑體" w:hAnsi="微軟正黑體"/>
            <w:sz w:val="28"/>
            <w:szCs w:val="28"/>
          </w:rPr>
          <w:t>07 586 8388</w:t>
        </w:r>
      </w:hyperlink>
      <w:r w:rsidRPr="00D608CA">
        <w:rPr>
          <w:rFonts w:ascii="微軟正黑體" w:eastAsia="微軟正黑體" w:hAnsi="微軟正黑體"/>
          <w:sz w:val="28"/>
          <w:szCs w:val="28"/>
        </w:rPr>
        <w:t>，</w:t>
      </w:r>
      <w:r w:rsidRPr="00D608CA">
        <w:rPr>
          <w:rFonts w:ascii="微軟正黑體" w:eastAsia="微軟正黑體" w:hAnsi="微軟正黑體"/>
          <w:b/>
          <w:sz w:val="28"/>
          <w:szCs w:val="28"/>
        </w:rPr>
        <w:t>步行800公尺</w:t>
      </w:r>
      <w:r w:rsidRPr="00D608CA">
        <w:rPr>
          <w:rFonts w:ascii="微軟正黑體" w:eastAsia="微軟正黑體" w:hAnsi="微軟正黑體"/>
          <w:sz w:val="28"/>
          <w:szCs w:val="28"/>
        </w:rPr>
        <w:t>。</w:t>
      </w:r>
    </w:p>
    <w:p w14:paraId="1E49B6AB" w14:textId="77777777" w:rsidR="00F152F4" w:rsidRDefault="00F152F4" w:rsidP="00F152F4">
      <w:pPr>
        <w:shd w:val="clear" w:color="auto" w:fill="FFFFFF"/>
        <w:spacing w:line="0" w:lineRule="atLeast"/>
        <w:rPr>
          <w:rFonts w:ascii="微軟正黑體" w:eastAsia="微軟正黑體" w:hAnsi="微軟正黑體"/>
          <w:sz w:val="28"/>
          <w:szCs w:val="28"/>
        </w:rPr>
      </w:pPr>
      <w:r>
        <w:rPr>
          <w:rFonts w:ascii="微軟正黑體" w:eastAsia="微軟正黑體" w:hAnsi="微軟正黑體"/>
          <w:sz w:val="28"/>
          <w:szCs w:val="28"/>
        </w:rPr>
        <w:t xml:space="preserve">Hotel R14: </w:t>
      </w:r>
      <w:r w:rsidRPr="001B5ECB">
        <w:rPr>
          <w:rFonts w:ascii="微軟正黑體" w:eastAsia="微軟正黑體" w:hAnsi="微軟正黑體"/>
          <w:sz w:val="28"/>
          <w:szCs w:val="28"/>
        </w:rPr>
        <w:t>No. 1, Wenzhong Rd., Gushan Dist., Kaohsiung City 804</w:t>
      </w:r>
      <w:r>
        <w:rPr>
          <w:rFonts w:ascii="微軟正黑體" w:eastAsia="微軟正黑體" w:hAnsi="微軟正黑體"/>
          <w:sz w:val="28"/>
          <w:szCs w:val="28"/>
        </w:rPr>
        <w:t xml:space="preserve">, Taiwan (R.O.C.) /+886 7 </w:t>
      </w:r>
      <w:r w:rsidRPr="001B5ECB">
        <w:rPr>
          <w:rFonts w:ascii="微軟正黑體" w:eastAsia="微軟正黑體" w:hAnsi="微軟正黑體" w:hint="eastAsia"/>
          <w:sz w:val="28"/>
          <w:szCs w:val="28"/>
        </w:rPr>
        <w:t>586</w:t>
      </w:r>
      <w:r>
        <w:rPr>
          <w:rFonts w:ascii="微軟正黑體" w:eastAsia="微軟正黑體" w:hAnsi="微軟正黑體"/>
          <w:sz w:val="28"/>
          <w:szCs w:val="28"/>
        </w:rPr>
        <w:t xml:space="preserve"> </w:t>
      </w:r>
      <w:r w:rsidRPr="001B5ECB">
        <w:rPr>
          <w:rFonts w:ascii="微軟正黑體" w:eastAsia="微軟正黑體" w:hAnsi="微軟正黑體" w:hint="eastAsia"/>
          <w:sz w:val="28"/>
          <w:szCs w:val="28"/>
        </w:rPr>
        <w:t>8388</w:t>
      </w:r>
      <w:r>
        <w:rPr>
          <w:rFonts w:ascii="微軟正黑體" w:eastAsia="微軟正黑體" w:hAnsi="微軟正黑體"/>
          <w:sz w:val="28"/>
          <w:szCs w:val="28"/>
        </w:rPr>
        <w:t>, 800 meters by walking distance</w:t>
      </w:r>
    </w:p>
    <w:p w14:paraId="0CF18D2D" w14:textId="77777777" w:rsidR="00F152F4" w:rsidRPr="0004639D" w:rsidRDefault="00F152F4" w:rsidP="00F152F4">
      <w:pPr>
        <w:shd w:val="clear" w:color="auto" w:fill="FFFFFF"/>
        <w:spacing w:line="0" w:lineRule="atLeast"/>
        <w:rPr>
          <w:rFonts w:ascii="微軟正黑體" w:eastAsia="微軟正黑體" w:hAnsi="微軟正黑體"/>
        </w:rPr>
      </w:pPr>
    </w:p>
    <w:p w14:paraId="29C19CAA" w14:textId="77777777" w:rsidR="00F152F4" w:rsidRPr="00EA0FC3" w:rsidRDefault="00F152F4" w:rsidP="00F152F4">
      <w:pPr>
        <w:spacing w:line="0" w:lineRule="atLeast"/>
        <w:rPr>
          <w:rFonts w:ascii="微軟正黑體" w:eastAsia="微軟正黑體" w:hAnsi="微軟正黑體"/>
          <w:b/>
          <w:sz w:val="32"/>
          <w:szCs w:val="32"/>
        </w:rPr>
      </w:pPr>
      <w:r>
        <w:rPr>
          <w:rFonts w:ascii="微軟正黑體" w:eastAsia="微軟正黑體" w:hAnsi="微軟正黑體" w:hint="eastAsia"/>
          <w:b/>
          <w:sz w:val="32"/>
          <w:szCs w:val="32"/>
        </w:rPr>
        <w:t>九</w:t>
      </w:r>
      <w:r w:rsidRPr="00EA0FC3">
        <w:rPr>
          <w:rFonts w:ascii="微軟正黑體" w:eastAsia="微軟正黑體" w:hAnsi="微軟正黑體"/>
          <w:b/>
          <w:sz w:val="32"/>
          <w:szCs w:val="32"/>
        </w:rPr>
        <w:t>、</w:t>
      </w:r>
      <w:r w:rsidRPr="00EA0FC3">
        <w:rPr>
          <w:rFonts w:ascii="微軟正黑體" w:eastAsia="微軟正黑體" w:hAnsi="微軟正黑體" w:hint="eastAsia"/>
          <w:b/>
          <w:sz w:val="32"/>
          <w:szCs w:val="32"/>
        </w:rPr>
        <w:t>注意事項</w:t>
      </w:r>
      <w:r w:rsidRPr="00EA0FC3">
        <w:rPr>
          <w:rFonts w:ascii="微軟正黑體" w:eastAsia="微軟正黑體" w:hAnsi="微軟正黑體"/>
          <w:b/>
          <w:sz w:val="32"/>
          <w:szCs w:val="32"/>
        </w:rPr>
        <w:t>matters need attention</w:t>
      </w:r>
    </w:p>
    <w:p w14:paraId="03A3EAC5" w14:textId="77777777" w:rsidR="00F152F4" w:rsidRDefault="00F152F4" w:rsidP="00F152F4">
      <w:pPr>
        <w:spacing w:line="0" w:lineRule="atLeast"/>
        <w:ind w:left="496" w:hangingChars="177" w:hanging="496"/>
        <w:rPr>
          <w:rFonts w:ascii="微軟正黑體" w:eastAsia="微軟正黑體" w:hAnsi="微軟正黑體" w:cs="標楷體"/>
          <w:sz w:val="28"/>
          <w:szCs w:val="28"/>
        </w:rPr>
      </w:pPr>
      <w:r w:rsidRPr="00D608CA">
        <w:rPr>
          <w:rFonts w:ascii="微軟正黑體" w:eastAsia="微軟正黑體" w:hAnsi="微軟正黑體" w:cs="標楷體"/>
          <w:sz w:val="28"/>
          <w:szCs w:val="28"/>
        </w:rPr>
        <w:t xml:space="preserve"> </w:t>
      </w:r>
      <w:r>
        <w:rPr>
          <w:rFonts w:ascii="微軟正黑體" w:eastAsia="微軟正黑體" w:hAnsi="微軟正黑體" w:hint="eastAsia"/>
          <w:b/>
          <w:sz w:val="28"/>
          <w:szCs w:val="28"/>
        </w:rPr>
        <w:t>(一)</w:t>
      </w:r>
      <w:r w:rsidRPr="00D608CA">
        <w:rPr>
          <w:rFonts w:ascii="微軟正黑體" w:eastAsia="微軟正黑體" w:hAnsi="微軟正黑體" w:cs="標楷體" w:hint="eastAsia"/>
          <w:sz w:val="28"/>
          <w:szCs w:val="28"/>
        </w:rPr>
        <w:t>主辦單位提供茶水及小點心，請自備環保杯；若遇天災達停課標準，以網站公告及</w:t>
      </w:r>
      <w:r w:rsidRPr="00D608CA">
        <w:rPr>
          <w:rFonts w:ascii="微軟正黑體" w:eastAsia="微軟正黑體" w:hAnsi="微軟正黑體" w:cs="標楷體"/>
          <w:sz w:val="28"/>
          <w:szCs w:val="28"/>
        </w:rPr>
        <w:t>Line</w:t>
      </w:r>
      <w:r w:rsidRPr="00D608CA">
        <w:rPr>
          <w:rFonts w:ascii="微軟正黑體" w:eastAsia="微軟正黑體" w:hAnsi="微軟正黑體" w:cs="標楷體" w:hint="eastAsia"/>
          <w:sz w:val="28"/>
          <w:szCs w:val="28"/>
        </w:rPr>
        <w:t>群組為主，不另行個別通知。</w:t>
      </w:r>
    </w:p>
    <w:p w14:paraId="42724635" w14:textId="77777777" w:rsidR="00F152F4" w:rsidRPr="00D608CA" w:rsidRDefault="00F152F4" w:rsidP="00F152F4">
      <w:pPr>
        <w:spacing w:line="0" w:lineRule="atLeast"/>
        <w:ind w:leftChars="100" w:left="240"/>
        <w:rPr>
          <w:rFonts w:ascii="微軟正黑體" w:eastAsia="微軟正黑體" w:hAnsi="微軟正黑體" w:cs="標楷體"/>
          <w:sz w:val="28"/>
          <w:szCs w:val="28"/>
        </w:rPr>
      </w:pPr>
      <w:r w:rsidRPr="006572CF">
        <w:rPr>
          <w:rFonts w:ascii="微軟正黑體" w:eastAsia="微軟正黑體" w:hAnsi="微軟正黑體" w:cs="標楷體"/>
          <w:sz w:val="28"/>
          <w:szCs w:val="28"/>
        </w:rPr>
        <w:t xml:space="preserve">The organizer will provide tea and snacks, please bring your own eco-friendly </w:t>
      </w:r>
      <w:r w:rsidRPr="006572CF">
        <w:rPr>
          <w:rFonts w:ascii="微軟正黑體" w:eastAsia="微軟正黑體" w:hAnsi="微軟正黑體" w:cs="標楷體"/>
          <w:sz w:val="28"/>
          <w:szCs w:val="28"/>
        </w:rPr>
        <w:lastRenderedPageBreak/>
        <w:t xml:space="preserve">cups. If a natural disaster reaches the standard of suspending classes, announcements on the website and Line groups will be the main ones without any individual notification. </w:t>
      </w:r>
    </w:p>
    <w:p w14:paraId="34FC3366" w14:textId="77777777" w:rsidR="00F152F4" w:rsidRPr="00C9744B" w:rsidRDefault="00F152F4" w:rsidP="00F152F4">
      <w:pPr>
        <w:spacing w:line="0" w:lineRule="atLeast"/>
        <w:ind w:leftChars="100" w:left="240"/>
        <w:rPr>
          <w:rFonts w:ascii="微軟正黑體" w:eastAsia="微軟正黑體" w:hAnsi="微軟正黑體" w:cs="標楷體"/>
          <w:sz w:val="28"/>
          <w:szCs w:val="28"/>
        </w:rPr>
      </w:pPr>
      <w:r>
        <w:rPr>
          <w:rFonts w:ascii="微軟正黑體" w:eastAsia="微軟正黑體" w:hAnsi="微軟正黑體" w:hint="eastAsia"/>
          <w:b/>
          <w:sz w:val="28"/>
          <w:szCs w:val="28"/>
        </w:rPr>
        <w:t>(二)</w:t>
      </w:r>
      <w:r w:rsidRPr="00BE1A2A">
        <w:rPr>
          <w:rFonts w:ascii="微軟正黑體" w:eastAsia="微軟正黑體" w:hAnsi="微軟正黑體" w:cs="標楷體" w:hint="eastAsia"/>
          <w:b/>
          <w:sz w:val="28"/>
          <w:szCs w:val="28"/>
          <w:highlight w:val="yellow"/>
        </w:rPr>
        <w:t>退款機制</w:t>
      </w:r>
      <w:r w:rsidRPr="00BE1A2A">
        <w:rPr>
          <w:rFonts w:ascii="微軟正黑體" w:eastAsia="微軟正黑體" w:hAnsi="微軟正黑體" w:cs="標楷體"/>
          <w:b/>
          <w:sz w:val="28"/>
          <w:szCs w:val="28"/>
          <w:highlight w:val="yellow"/>
        </w:rPr>
        <w:t>:</w:t>
      </w:r>
      <w:r w:rsidRPr="00BE1A2A">
        <w:rPr>
          <w:rFonts w:ascii="微軟正黑體" w:eastAsia="微軟正黑體" w:hAnsi="微軟正黑體" w:cs="標楷體" w:hint="eastAsia"/>
          <w:b/>
          <w:sz w:val="28"/>
          <w:szCs w:val="28"/>
          <w:highlight w:val="yellow"/>
        </w:rPr>
        <w:t>繳費後</w:t>
      </w:r>
      <w:r>
        <w:rPr>
          <w:rFonts w:ascii="微軟正黑體" w:eastAsia="微軟正黑體" w:hAnsi="微軟正黑體" w:cs="標楷體" w:hint="eastAsia"/>
          <w:b/>
          <w:sz w:val="28"/>
          <w:szCs w:val="28"/>
          <w:highlight w:val="yellow"/>
        </w:rPr>
        <w:t>申請退費</w:t>
      </w:r>
      <w:r w:rsidRPr="00BE1A2A">
        <w:rPr>
          <w:rFonts w:ascii="微軟正黑體" w:eastAsia="微軟正黑體" w:hAnsi="微軟正黑體" w:cs="標楷體" w:hint="eastAsia"/>
          <w:b/>
          <w:sz w:val="28"/>
          <w:szCs w:val="28"/>
          <w:highlight w:val="yellow"/>
        </w:rPr>
        <w:t>者</w:t>
      </w:r>
      <w:r w:rsidRPr="00D374E6">
        <w:rPr>
          <w:rFonts w:ascii="微軟正黑體" w:eastAsia="微軟正黑體" w:hAnsi="微軟正黑體" w:cs="標楷體" w:hint="eastAsia"/>
          <w:b/>
          <w:sz w:val="28"/>
          <w:szCs w:val="28"/>
        </w:rPr>
        <w:t>，退費規定如下</w:t>
      </w:r>
      <w:r w:rsidRPr="00D374E6">
        <w:rPr>
          <w:rFonts w:ascii="微軟正黑體" w:eastAsia="微軟正黑體" w:hAnsi="微軟正黑體" w:cs="標楷體"/>
          <w:b/>
          <w:sz w:val="28"/>
          <w:szCs w:val="28"/>
        </w:rPr>
        <w:t>:</w:t>
      </w:r>
      <w:r w:rsidRPr="00C9744B">
        <w:rPr>
          <w:rFonts w:ascii="微軟正黑體" w:eastAsia="微軟正黑體" w:hAnsi="微軟正黑體" w:cs="標楷體"/>
          <w:sz w:val="28"/>
          <w:szCs w:val="28"/>
        </w:rPr>
        <w:t xml:space="preserve"> </w:t>
      </w:r>
      <w:r>
        <w:rPr>
          <w:rFonts w:ascii="微軟正黑體" w:eastAsia="微軟正黑體" w:hAnsi="微軟正黑體" w:cs="標楷體"/>
          <w:sz w:val="28"/>
          <w:szCs w:val="28"/>
        </w:rPr>
        <w:t>M</w:t>
      </w:r>
      <w:r w:rsidRPr="00BD3FDA">
        <w:rPr>
          <w:rFonts w:ascii="微軟正黑體" w:eastAsia="微軟正黑體" w:hAnsi="微軟正黑體" w:cs="標楷體"/>
          <w:sz w:val="28"/>
          <w:szCs w:val="28"/>
        </w:rPr>
        <w:t>echanism</w:t>
      </w:r>
      <w:r w:rsidRPr="00517BC5">
        <w:rPr>
          <w:rFonts w:ascii="微軟正黑體" w:eastAsia="微軟正黑體" w:hAnsi="微軟正黑體" w:cs="標楷體" w:hint="eastAsia"/>
          <w:sz w:val="28"/>
          <w:szCs w:val="28"/>
        </w:rPr>
        <w:t xml:space="preserve"> </w:t>
      </w:r>
      <w:r>
        <w:rPr>
          <w:rFonts w:ascii="微軟正黑體" w:eastAsia="微軟正黑體" w:hAnsi="微軟正黑體" w:cs="標楷體"/>
          <w:sz w:val="28"/>
          <w:szCs w:val="28"/>
        </w:rPr>
        <w:t>for r</w:t>
      </w:r>
      <w:r w:rsidRPr="00BD3FDA">
        <w:rPr>
          <w:rFonts w:ascii="微軟正黑體" w:eastAsia="微軟正黑體" w:hAnsi="微軟正黑體" w:cs="標楷體"/>
          <w:sz w:val="28"/>
          <w:szCs w:val="28"/>
        </w:rPr>
        <w:t>efund</w:t>
      </w:r>
      <w:r>
        <w:rPr>
          <w:rFonts w:ascii="微軟正黑體" w:eastAsia="微軟正黑體" w:hAnsi="微軟正黑體" w:cs="標楷體"/>
          <w:sz w:val="28"/>
          <w:szCs w:val="28"/>
        </w:rPr>
        <w:t xml:space="preserve">: </w:t>
      </w:r>
    </w:p>
    <w:p w14:paraId="4A4CA938" w14:textId="77777777" w:rsidR="00F152F4" w:rsidRDefault="00F152F4" w:rsidP="00F152F4">
      <w:pPr>
        <w:spacing w:line="0" w:lineRule="atLeast"/>
        <w:ind w:leftChars="100" w:left="240"/>
        <w:rPr>
          <w:rFonts w:ascii="微軟正黑體" w:eastAsia="微軟正黑體" w:hAnsi="微軟正黑體" w:cs="標楷體"/>
          <w:sz w:val="28"/>
          <w:szCs w:val="28"/>
        </w:rPr>
      </w:pPr>
      <w:r>
        <w:rPr>
          <w:rFonts w:ascii="微軟正黑體" w:eastAsia="微軟正黑體" w:hAnsi="微軟正黑體" w:cs="標楷體" w:hint="eastAsia"/>
          <w:sz w:val="28"/>
          <w:szCs w:val="28"/>
        </w:rPr>
        <w:t xml:space="preserve">   T</w:t>
      </w:r>
      <w:r w:rsidRPr="00BD3FDA">
        <w:rPr>
          <w:rFonts w:ascii="微軟正黑體" w:eastAsia="微軟正黑體" w:hAnsi="微軟正黑體" w:cs="標楷體"/>
          <w:sz w:val="28"/>
          <w:szCs w:val="28"/>
        </w:rPr>
        <w:t>he refund regulations are as follows:</w:t>
      </w:r>
    </w:p>
    <w:p w14:paraId="7A04A906" w14:textId="77777777" w:rsidR="00F152F4" w:rsidRPr="00C1060D" w:rsidRDefault="00F152F4" w:rsidP="00F152F4">
      <w:pPr>
        <w:tabs>
          <w:tab w:val="left" w:pos="8400"/>
        </w:tabs>
        <w:spacing w:line="0" w:lineRule="atLeast"/>
        <w:rPr>
          <w:rFonts w:ascii="微軟正黑體" w:eastAsia="微軟正黑體" w:hAnsi="微軟正黑體"/>
          <w:sz w:val="28"/>
          <w:szCs w:val="28"/>
        </w:rPr>
      </w:pPr>
      <w:r>
        <w:rPr>
          <w:rFonts w:ascii="微軟正黑體" w:eastAsia="微軟正黑體" w:hAnsi="微軟正黑體" w:hint="eastAsia"/>
          <w:sz w:val="32"/>
          <w:szCs w:val="32"/>
        </w:rPr>
        <w:t>1.</w:t>
      </w:r>
      <w:bookmarkStart w:id="9" w:name="_Hlk171002663"/>
      <w:r>
        <w:rPr>
          <w:rFonts w:ascii="微軟正黑體" w:eastAsia="微軟正黑體" w:hAnsi="微軟正黑體" w:hint="eastAsia"/>
          <w:sz w:val="28"/>
          <w:szCs w:val="28"/>
        </w:rPr>
        <w:t>研習</w:t>
      </w:r>
      <w:bookmarkEnd w:id="9"/>
      <w:r w:rsidRPr="00C1060D">
        <w:rPr>
          <w:rFonts w:ascii="微軟正黑體" w:eastAsia="微軟正黑體" w:hAnsi="微軟正黑體" w:hint="eastAsia"/>
          <w:b/>
          <w:bCs/>
          <w:color w:val="FF0000"/>
          <w:sz w:val="28"/>
          <w:szCs w:val="28"/>
          <w:highlight w:val="yellow"/>
        </w:rPr>
        <w:t>60日前</w:t>
      </w:r>
      <w:r w:rsidRPr="00C1060D">
        <w:rPr>
          <w:rFonts w:ascii="微軟正黑體" w:eastAsia="微軟正黑體" w:hAnsi="微軟正黑體" w:hint="eastAsia"/>
          <w:b/>
          <w:bCs/>
          <w:sz w:val="28"/>
          <w:szCs w:val="28"/>
          <w:highlight w:val="yellow"/>
        </w:rPr>
        <w:t>提出退費</w:t>
      </w:r>
      <w:r w:rsidRPr="00C1060D">
        <w:rPr>
          <w:rFonts w:ascii="微軟正黑體" w:eastAsia="微軟正黑體" w:hAnsi="微軟正黑體" w:hint="eastAsia"/>
          <w:sz w:val="28"/>
          <w:szCs w:val="28"/>
        </w:rPr>
        <w:t>申請者，</w:t>
      </w:r>
      <w:r w:rsidRPr="00D374E6">
        <w:rPr>
          <w:rFonts w:ascii="微軟正黑體" w:eastAsia="微軟正黑體" w:hAnsi="微軟正黑體" w:hint="eastAsia"/>
          <w:sz w:val="28"/>
          <w:szCs w:val="28"/>
          <w:highlight w:val="yellow"/>
        </w:rPr>
        <w:t>酌收</w:t>
      </w:r>
      <w:r w:rsidRPr="00D374E6">
        <w:rPr>
          <w:rFonts w:ascii="微軟正黑體" w:eastAsia="微軟正黑體" w:hAnsi="微軟正黑體" w:hint="eastAsia"/>
          <w:b/>
          <w:bCs/>
          <w:color w:val="FF0000"/>
          <w:sz w:val="28"/>
          <w:szCs w:val="28"/>
          <w:highlight w:val="yellow"/>
          <w:bdr w:val="single" w:sz="4" w:space="0" w:color="auto"/>
        </w:rPr>
        <w:t>行政作業費用2000元</w:t>
      </w:r>
      <w:r w:rsidRPr="00C1060D">
        <w:rPr>
          <w:rFonts w:ascii="微軟正黑體" w:eastAsia="微軟正黑體" w:hAnsi="微軟正黑體" w:hint="eastAsia"/>
          <w:sz w:val="28"/>
          <w:szCs w:val="28"/>
        </w:rPr>
        <w:t>。</w:t>
      </w:r>
      <w:r>
        <w:rPr>
          <w:rFonts w:ascii="微軟正黑體" w:eastAsia="微軟正黑體" w:hAnsi="微軟正黑體"/>
          <w:sz w:val="28"/>
          <w:szCs w:val="28"/>
        </w:rPr>
        <w:tab/>
      </w:r>
    </w:p>
    <w:p w14:paraId="1FD549A9" w14:textId="77777777" w:rsidR="00F152F4" w:rsidRPr="00C9531F" w:rsidRDefault="00F152F4" w:rsidP="00F152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微軟正黑體" w:eastAsia="微軟正黑體" w:hAnsi="微軟正黑體"/>
          <w:sz w:val="28"/>
          <w:szCs w:val="28"/>
        </w:rPr>
      </w:pPr>
      <w:r w:rsidRPr="00C9531F">
        <w:rPr>
          <w:rFonts w:ascii="微軟正黑體" w:eastAsia="微軟正黑體" w:hAnsi="微軟正黑體" w:cs="標楷體"/>
          <w:sz w:val="28"/>
          <w:szCs w:val="28"/>
        </w:rPr>
        <w:t xml:space="preserve">Those who apply for the refund 60 days before the start of the course </w:t>
      </w:r>
      <w:r w:rsidRPr="00C9531F">
        <w:rPr>
          <w:rFonts w:ascii="微軟正黑體" w:eastAsia="微軟正黑體" w:hAnsi="微軟正黑體" w:cs="標楷體" w:hint="eastAsia"/>
          <w:sz w:val="28"/>
          <w:szCs w:val="28"/>
        </w:rPr>
        <w:t>，w</w:t>
      </w:r>
      <w:r w:rsidRPr="00C9531F">
        <w:rPr>
          <w:rFonts w:ascii="微軟正黑體" w:eastAsia="微軟正黑體" w:hAnsi="微軟正黑體" w:cs="標楷體"/>
          <w:sz w:val="28"/>
          <w:szCs w:val="28"/>
        </w:rPr>
        <w:t>e will charge you administrative fee of NTD 2,000.</w:t>
      </w:r>
    </w:p>
    <w:p w14:paraId="5477A33F" w14:textId="77777777" w:rsidR="00F152F4" w:rsidRPr="00C1060D" w:rsidRDefault="00F152F4" w:rsidP="00F152F4">
      <w:pPr>
        <w:tabs>
          <w:tab w:val="left" w:pos="1620"/>
        </w:tabs>
        <w:spacing w:line="0" w:lineRule="atLeast"/>
        <w:rPr>
          <w:rFonts w:ascii="微軟正黑體" w:eastAsia="微軟正黑體" w:hAnsi="微軟正黑體"/>
          <w:sz w:val="28"/>
          <w:szCs w:val="28"/>
        </w:rPr>
      </w:pPr>
      <w:r>
        <w:rPr>
          <w:rFonts w:ascii="微軟正黑體" w:eastAsia="微軟正黑體" w:hAnsi="微軟正黑體" w:hint="eastAsia"/>
          <w:sz w:val="32"/>
          <w:szCs w:val="32"/>
        </w:rPr>
        <w:t>2.</w:t>
      </w:r>
      <w:r>
        <w:rPr>
          <w:rFonts w:ascii="微軟正黑體" w:eastAsia="微軟正黑體" w:hAnsi="微軟正黑體" w:hint="eastAsia"/>
          <w:sz w:val="28"/>
          <w:szCs w:val="28"/>
        </w:rPr>
        <w:t>研習</w:t>
      </w:r>
      <w:r w:rsidRPr="00C1060D">
        <w:rPr>
          <w:rFonts w:ascii="微軟正黑體" w:eastAsia="微軟正黑體" w:hAnsi="微軟正黑體" w:hint="eastAsia"/>
          <w:sz w:val="28"/>
          <w:szCs w:val="28"/>
        </w:rPr>
        <w:t>前第59日至30日提出退費申請者，退還當期開班約定繳納費用總額百分之80。</w:t>
      </w:r>
    </w:p>
    <w:p w14:paraId="0CBE9356" w14:textId="77777777" w:rsidR="00F152F4" w:rsidRPr="006E5DA6" w:rsidRDefault="00F152F4" w:rsidP="00F152F4">
      <w:pPr>
        <w:pStyle w:val="HTML"/>
        <w:shd w:val="clear" w:color="auto" w:fill="F8F9FA"/>
        <w:spacing w:line="0" w:lineRule="atLeast"/>
        <w:rPr>
          <w:rFonts w:ascii="微軟正黑體" w:eastAsia="微軟正黑體" w:hAnsi="微軟正黑體"/>
          <w:sz w:val="28"/>
          <w:szCs w:val="28"/>
        </w:rPr>
      </w:pPr>
      <w:r w:rsidRPr="006E5DA6">
        <w:rPr>
          <w:rFonts w:ascii="微軟正黑體" w:eastAsia="微軟正黑體" w:hAnsi="微軟正黑體" w:cs="標楷體"/>
          <w:sz w:val="28"/>
          <w:szCs w:val="28"/>
        </w:rPr>
        <w:t xml:space="preserve">Those who apply for </w:t>
      </w:r>
      <w:r>
        <w:rPr>
          <w:rFonts w:ascii="微軟正黑體" w:eastAsia="微軟正黑體" w:hAnsi="微軟正黑體" w:cs="標楷體"/>
          <w:sz w:val="28"/>
          <w:szCs w:val="28"/>
        </w:rPr>
        <w:t>the</w:t>
      </w:r>
      <w:r w:rsidRPr="006E5DA6">
        <w:rPr>
          <w:rFonts w:ascii="微軟正黑體" w:eastAsia="微軟正黑體" w:hAnsi="微軟正黑體" w:cs="標楷體"/>
          <w:sz w:val="28"/>
          <w:szCs w:val="28"/>
        </w:rPr>
        <w:t xml:space="preserve"> refund </w:t>
      </w:r>
      <w:r>
        <w:rPr>
          <w:rFonts w:ascii="微軟正黑體" w:eastAsia="微軟正黑體" w:hAnsi="微軟正黑體" w:cs="標楷體"/>
          <w:sz w:val="28"/>
          <w:szCs w:val="28"/>
        </w:rPr>
        <w:t>during</w:t>
      </w:r>
      <w:r w:rsidRPr="006E5DA6">
        <w:rPr>
          <w:rFonts w:ascii="微軟正黑體" w:eastAsia="微軟正黑體" w:hAnsi="微軟正黑體" w:cs="標楷體"/>
          <w:sz w:val="28"/>
          <w:szCs w:val="28"/>
        </w:rPr>
        <w:t xml:space="preserve"> the 59th </w:t>
      </w:r>
      <w:r>
        <w:rPr>
          <w:rFonts w:ascii="微軟正黑體" w:eastAsia="微軟正黑體" w:hAnsi="微軟正黑體" w:cs="標楷體"/>
          <w:sz w:val="28"/>
          <w:szCs w:val="28"/>
        </w:rPr>
        <w:t>to</w:t>
      </w:r>
      <w:r w:rsidRPr="006E5DA6">
        <w:rPr>
          <w:rFonts w:ascii="微軟正黑體" w:eastAsia="微軟正黑體" w:hAnsi="微軟正黑體" w:cs="標楷體"/>
          <w:sz w:val="28"/>
          <w:szCs w:val="28"/>
        </w:rPr>
        <w:t xml:space="preserve"> 30th day before the start of classes </w:t>
      </w:r>
      <w:r>
        <w:rPr>
          <w:rFonts w:ascii="微軟正黑體" w:eastAsia="微軟正黑體" w:hAnsi="微軟正黑體" w:cs="標楷體"/>
          <w:sz w:val="28"/>
          <w:szCs w:val="28"/>
        </w:rPr>
        <w:t xml:space="preserve">we will refund you 80% </w:t>
      </w:r>
      <w:r w:rsidRPr="006E5DA6">
        <w:rPr>
          <w:rFonts w:ascii="微軟正黑體" w:eastAsia="微軟正黑體" w:hAnsi="微軟正黑體" w:cs="標楷體"/>
          <w:sz w:val="28"/>
          <w:szCs w:val="28"/>
        </w:rPr>
        <w:t>of  total fees for the current class.</w:t>
      </w:r>
    </w:p>
    <w:p w14:paraId="06270FDB" w14:textId="77777777" w:rsidR="00F152F4" w:rsidRPr="00C1060D" w:rsidRDefault="00F152F4" w:rsidP="00F152F4">
      <w:pPr>
        <w:tabs>
          <w:tab w:val="left" w:pos="1620"/>
        </w:tabs>
        <w:spacing w:line="0" w:lineRule="atLeast"/>
        <w:rPr>
          <w:rFonts w:ascii="微軟正黑體" w:eastAsia="微軟正黑體" w:hAnsi="微軟正黑體"/>
          <w:sz w:val="28"/>
          <w:szCs w:val="28"/>
        </w:rPr>
      </w:pPr>
      <w:r>
        <w:rPr>
          <w:rFonts w:ascii="微軟正黑體" w:eastAsia="微軟正黑體" w:hAnsi="微軟正黑體" w:hint="eastAsia"/>
          <w:sz w:val="28"/>
          <w:szCs w:val="28"/>
        </w:rPr>
        <w:t>3.研習</w:t>
      </w:r>
      <w:r w:rsidRPr="00C1060D">
        <w:rPr>
          <w:rFonts w:ascii="微軟正黑體" w:eastAsia="微軟正黑體" w:hAnsi="微軟正黑體" w:hint="eastAsia"/>
          <w:sz w:val="28"/>
          <w:szCs w:val="28"/>
        </w:rPr>
        <w:t>前第30日至第7日提出退費申請者，退還當期開班約定繳納費用總額百分之50。</w:t>
      </w:r>
    </w:p>
    <w:p w14:paraId="2397EE39" w14:textId="77777777" w:rsidR="00F152F4" w:rsidRPr="006E5DA6" w:rsidRDefault="00F152F4" w:rsidP="00F152F4">
      <w:pPr>
        <w:pStyle w:val="HTML"/>
        <w:shd w:val="clear" w:color="auto" w:fill="F8F9FA"/>
        <w:spacing w:line="0" w:lineRule="atLeast"/>
        <w:rPr>
          <w:rFonts w:ascii="微軟正黑體" w:eastAsia="微軟正黑體" w:hAnsi="微軟正黑體"/>
          <w:sz w:val="28"/>
          <w:szCs w:val="28"/>
        </w:rPr>
      </w:pPr>
      <w:r w:rsidRPr="006E5DA6">
        <w:rPr>
          <w:rFonts w:ascii="微軟正黑體" w:eastAsia="微軟正黑體" w:hAnsi="微軟正黑體" w:cs="標楷體"/>
          <w:sz w:val="28"/>
          <w:szCs w:val="28"/>
        </w:rPr>
        <w:t>Those who apply for</w:t>
      </w:r>
      <w:r>
        <w:rPr>
          <w:rFonts w:ascii="微軟正黑體" w:eastAsia="微軟正黑體" w:hAnsi="微軟正黑體" w:cs="標楷體"/>
          <w:sz w:val="28"/>
          <w:szCs w:val="28"/>
        </w:rPr>
        <w:t xml:space="preserve"> the</w:t>
      </w:r>
      <w:r w:rsidRPr="006E5DA6">
        <w:rPr>
          <w:rFonts w:ascii="微軟正黑體" w:eastAsia="微軟正黑體" w:hAnsi="微軟正黑體" w:cs="標楷體"/>
          <w:sz w:val="28"/>
          <w:szCs w:val="28"/>
        </w:rPr>
        <w:t xml:space="preserve"> refund from the 30th to the 7th day before the start of the class</w:t>
      </w:r>
      <w:r>
        <w:rPr>
          <w:rFonts w:ascii="微軟正黑體" w:eastAsia="微軟正黑體" w:hAnsi="微軟正黑體" w:cs="標楷體"/>
          <w:sz w:val="28"/>
          <w:szCs w:val="28"/>
        </w:rPr>
        <w:t>,</w:t>
      </w:r>
      <w:r w:rsidRPr="006E5DA6">
        <w:rPr>
          <w:rFonts w:ascii="微軟正黑體" w:eastAsia="微軟正黑體" w:hAnsi="微軟正黑體" w:cs="標楷體"/>
          <w:sz w:val="28"/>
          <w:szCs w:val="28"/>
        </w:rPr>
        <w:t xml:space="preserve"> </w:t>
      </w:r>
      <w:r>
        <w:rPr>
          <w:rFonts w:ascii="微軟正黑體" w:eastAsia="微軟正黑體" w:hAnsi="微軟正黑體" w:cs="標楷體"/>
          <w:sz w:val="28"/>
          <w:szCs w:val="28"/>
        </w:rPr>
        <w:t xml:space="preserve">we </w:t>
      </w:r>
      <w:r w:rsidRPr="006E5DA6">
        <w:rPr>
          <w:rFonts w:ascii="微軟正黑體" w:eastAsia="微軟正黑體" w:hAnsi="微軟正黑體" w:cs="標楷體"/>
          <w:sz w:val="28"/>
          <w:szCs w:val="28"/>
        </w:rPr>
        <w:t xml:space="preserve">will refunded </w:t>
      </w:r>
      <w:r>
        <w:rPr>
          <w:rFonts w:ascii="微軟正黑體" w:eastAsia="微軟正黑體" w:hAnsi="微軟正黑體" w:cs="標楷體"/>
          <w:sz w:val="28"/>
          <w:szCs w:val="28"/>
        </w:rPr>
        <w:t xml:space="preserve">you </w:t>
      </w:r>
      <w:r w:rsidRPr="006E5DA6">
        <w:rPr>
          <w:rFonts w:ascii="微軟正黑體" w:eastAsia="微軟正黑體" w:hAnsi="微軟正黑體" w:cs="標楷體"/>
          <w:sz w:val="28"/>
          <w:szCs w:val="28"/>
        </w:rPr>
        <w:t>50% of  total fee for the current class.</w:t>
      </w:r>
    </w:p>
    <w:p w14:paraId="169AB3E3" w14:textId="77777777" w:rsidR="00F152F4" w:rsidRPr="00C1060D" w:rsidRDefault="00F152F4" w:rsidP="00F152F4">
      <w:pPr>
        <w:tabs>
          <w:tab w:val="left" w:pos="1620"/>
        </w:tabs>
        <w:spacing w:line="0" w:lineRule="atLeast"/>
        <w:rPr>
          <w:rFonts w:ascii="微軟正黑體" w:eastAsia="微軟正黑體" w:hAnsi="微軟正黑體"/>
          <w:sz w:val="28"/>
          <w:szCs w:val="28"/>
        </w:rPr>
      </w:pPr>
      <w:r>
        <w:rPr>
          <w:rFonts w:ascii="微軟正黑體" w:eastAsia="微軟正黑體" w:hAnsi="微軟正黑體" w:hint="eastAsia"/>
          <w:sz w:val="28"/>
          <w:szCs w:val="28"/>
        </w:rPr>
        <w:t>4.研習</w:t>
      </w:r>
      <w:r w:rsidRPr="00C1060D">
        <w:rPr>
          <w:rFonts w:ascii="微軟正黑體" w:eastAsia="微軟正黑體" w:hAnsi="微軟正黑體" w:hint="eastAsia"/>
          <w:sz w:val="28"/>
          <w:szCs w:val="28"/>
        </w:rPr>
        <w:t>前第6天到前1天提出退費申請者，退還當期開班約定繳納費用總額百分之30。</w:t>
      </w:r>
    </w:p>
    <w:p w14:paraId="47F3C143" w14:textId="77777777" w:rsidR="00F152F4" w:rsidRPr="006E5DA6" w:rsidRDefault="00F152F4" w:rsidP="00F152F4">
      <w:pPr>
        <w:pStyle w:val="HTML"/>
        <w:shd w:val="clear" w:color="auto" w:fill="F8F9FA"/>
        <w:spacing w:line="0" w:lineRule="atLeast"/>
        <w:rPr>
          <w:rFonts w:ascii="微軟正黑體" w:eastAsia="微軟正黑體" w:hAnsi="微軟正黑體" w:cs="標楷體"/>
          <w:sz w:val="28"/>
          <w:szCs w:val="28"/>
        </w:rPr>
      </w:pPr>
      <w:r w:rsidRPr="006E5DA6">
        <w:rPr>
          <w:rFonts w:ascii="微軟正黑體" w:eastAsia="微軟正黑體" w:hAnsi="微軟正黑體" w:cs="標楷體"/>
          <w:sz w:val="28"/>
          <w:szCs w:val="28"/>
        </w:rPr>
        <w:t xml:space="preserve">Those who apply for </w:t>
      </w:r>
      <w:r>
        <w:rPr>
          <w:rFonts w:ascii="微軟正黑體" w:eastAsia="微軟正黑體" w:hAnsi="微軟正黑體" w:cs="標楷體"/>
          <w:sz w:val="28"/>
          <w:szCs w:val="28"/>
        </w:rPr>
        <w:t>the</w:t>
      </w:r>
      <w:r w:rsidRPr="006E5DA6">
        <w:rPr>
          <w:rFonts w:ascii="微軟正黑體" w:eastAsia="微軟正黑體" w:hAnsi="微軟正黑體" w:cs="標楷體"/>
          <w:sz w:val="28"/>
          <w:szCs w:val="28"/>
        </w:rPr>
        <w:t xml:space="preserve"> refund from the 6th day to 1 day before the start of the course</w:t>
      </w:r>
      <w:r>
        <w:rPr>
          <w:rFonts w:ascii="微軟正黑體" w:eastAsia="微軟正黑體" w:hAnsi="微軟正黑體" w:cs="標楷體"/>
          <w:sz w:val="28"/>
          <w:szCs w:val="28"/>
        </w:rPr>
        <w:t>,</w:t>
      </w:r>
      <w:r w:rsidRPr="006E5DA6">
        <w:rPr>
          <w:rFonts w:ascii="微軟正黑體" w:eastAsia="微軟正黑體" w:hAnsi="微軟正黑體" w:cs="標楷體"/>
          <w:sz w:val="28"/>
          <w:szCs w:val="28"/>
        </w:rPr>
        <w:t xml:space="preserve"> </w:t>
      </w:r>
      <w:r>
        <w:rPr>
          <w:rFonts w:ascii="微軟正黑體" w:eastAsia="微軟正黑體" w:hAnsi="微軟正黑體" w:cs="標楷體"/>
          <w:sz w:val="28"/>
          <w:szCs w:val="28"/>
        </w:rPr>
        <w:t xml:space="preserve">we </w:t>
      </w:r>
      <w:r w:rsidRPr="006E5DA6">
        <w:rPr>
          <w:rFonts w:ascii="微軟正黑體" w:eastAsia="微軟正黑體" w:hAnsi="微軟正黑體" w:cs="標楷體"/>
          <w:sz w:val="28"/>
          <w:szCs w:val="28"/>
        </w:rPr>
        <w:t>will refund</w:t>
      </w:r>
      <w:r>
        <w:rPr>
          <w:rFonts w:ascii="微軟正黑體" w:eastAsia="微軟正黑體" w:hAnsi="微軟正黑體" w:cs="標楷體"/>
          <w:sz w:val="28"/>
          <w:szCs w:val="28"/>
        </w:rPr>
        <w:t xml:space="preserve"> you</w:t>
      </w:r>
      <w:r w:rsidRPr="006E5DA6">
        <w:rPr>
          <w:rFonts w:ascii="微軟正黑體" w:eastAsia="微軟正黑體" w:hAnsi="微軟正黑體" w:cs="標楷體"/>
          <w:sz w:val="28"/>
          <w:szCs w:val="28"/>
        </w:rPr>
        <w:t xml:space="preserve"> 30% of total fee for the current class.</w:t>
      </w:r>
    </w:p>
    <w:p w14:paraId="6D4A1136" w14:textId="77777777" w:rsidR="00F152F4" w:rsidRPr="00C1060D" w:rsidRDefault="00F152F4" w:rsidP="00F152F4">
      <w:pPr>
        <w:tabs>
          <w:tab w:val="left" w:pos="1620"/>
        </w:tabs>
        <w:spacing w:line="0" w:lineRule="atLeast"/>
        <w:rPr>
          <w:rFonts w:ascii="微軟正黑體" w:eastAsia="微軟正黑體" w:hAnsi="微軟正黑體"/>
          <w:sz w:val="28"/>
          <w:szCs w:val="28"/>
        </w:rPr>
      </w:pPr>
      <w:r>
        <w:rPr>
          <w:rFonts w:ascii="微軟正黑體" w:eastAsia="微軟正黑體" w:hAnsi="微軟正黑體" w:hint="eastAsia"/>
          <w:sz w:val="32"/>
          <w:szCs w:val="32"/>
        </w:rPr>
        <w:t>5.</w:t>
      </w:r>
      <w:r w:rsidRPr="00C1060D">
        <w:rPr>
          <w:rFonts w:ascii="微軟正黑體" w:eastAsia="微軟正黑體" w:hAnsi="微軟正黑體" w:hint="eastAsia"/>
          <w:sz w:val="28"/>
          <w:szCs w:val="28"/>
        </w:rPr>
        <w:t>實際</w:t>
      </w:r>
      <w:r>
        <w:rPr>
          <w:rFonts w:ascii="微軟正黑體" w:eastAsia="微軟正黑體" w:hAnsi="微軟正黑體" w:hint="eastAsia"/>
          <w:sz w:val="28"/>
          <w:szCs w:val="28"/>
        </w:rPr>
        <w:t>研習</w:t>
      </w:r>
      <w:r w:rsidRPr="00C1060D">
        <w:rPr>
          <w:rFonts w:ascii="微軟正黑體" w:eastAsia="微軟正黑體" w:hAnsi="微軟正黑體" w:hint="eastAsia"/>
          <w:sz w:val="28"/>
          <w:szCs w:val="28"/>
        </w:rPr>
        <w:t>第1日（包含第1日）後，恕不退費。</w:t>
      </w:r>
    </w:p>
    <w:p w14:paraId="4D8337B5" w14:textId="77777777" w:rsidR="00F152F4" w:rsidRPr="006E5DA6" w:rsidRDefault="00F152F4" w:rsidP="00F152F4">
      <w:pPr>
        <w:pStyle w:val="HTML"/>
        <w:shd w:val="clear" w:color="auto" w:fill="F8F9FA"/>
        <w:spacing w:line="0" w:lineRule="atLeast"/>
        <w:rPr>
          <w:rFonts w:ascii="微軟正黑體" w:eastAsia="微軟正黑體" w:hAnsi="微軟正黑體" w:cs="標楷體"/>
          <w:sz w:val="28"/>
          <w:szCs w:val="28"/>
        </w:rPr>
      </w:pPr>
      <w:r w:rsidRPr="006E5DA6">
        <w:rPr>
          <w:rFonts w:ascii="微軟正黑體" w:eastAsia="微軟正黑體" w:hAnsi="微軟正黑體" w:cs="標楷體"/>
          <w:sz w:val="28"/>
          <w:szCs w:val="28"/>
        </w:rPr>
        <w:t>No refunds will be given after the first day of class (including the first day).</w:t>
      </w:r>
    </w:p>
    <w:p w14:paraId="3DFCF498" w14:textId="77777777" w:rsidR="00F152F4" w:rsidRDefault="00F152F4" w:rsidP="00F152F4">
      <w:pPr>
        <w:spacing w:line="0" w:lineRule="atLeast"/>
        <w:rPr>
          <w:rFonts w:ascii="微軟正黑體" w:eastAsia="微軟正黑體" w:hAnsi="微軟正黑體"/>
          <w:sz w:val="28"/>
          <w:szCs w:val="28"/>
        </w:rPr>
      </w:pPr>
      <w:r w:rsidRPr="00D608CA">
        <w:rPr>
          <w:rFonts w:ascii="微軟正黑體" w:eastAsia="微軟正黑體" w:hAnsi="微軟正黑體" w:hint="eastAsia"/>
          <w:sz w:val="28"/>
          <w:szCs w:val="28"/>
        </w:rPr>
        <w:t>詳細辦法</w:t>
      </w:r>
      <w:r>
        <w:rPr>
          <w:rFonts w:ascii="微軟正黑體" w:eastAsia="微軟正黑體" w:hAnsi="微軟正黑體" w:hint="eastAsia"/>
          <w:sz w:val="28"/>
          <w:szCs w:val="28"/>
        </w:rPr>
        <w:t>，</w:t>
      </w:r>
      <w:r w:rsidRPr="00D608CA">
        <w:rPr>
          <w:rFonts w:ascii="微軟正黑體" w:eastAsia="微軟正黑體" w:hAnsi="微軟正黑體" w:hint="eastAsia"/>
          <w:sz w:val="28"/>
          <w:szCs w:val="28"/>
        </w:rPr>
        <w:t>請參考</w:t>
      </w:r>
      <w:r w:rsidRPr="00D608CA">
        <w:rPr>
          <w:rFonts w:ascii="微軟正黑體" w:eastAsia="微軟正黑體" w:hAnsi="微軟正黑體"/>
          <w:sz w:val="28"/>
          <w:szCs w:val="28"/>
        </w:rPr>
        <w:t>WB</w:t>
      </w:r>
      <w:r w:rsidRPr="00D608CA">
        <w:rPr>
          <w:rFonts w:ascii="微軟正黑體" w:eastAsia="微軟正黑體" w:hAnsi="微軟正黑體" w:hint="eastAsia"/>
          <w:sz w:val="28"/>
          <w:szCs w:val="28"/>
        </w:rPr>
        <w:t>學苑網站</w:t>
      </w:r>
      <w:hyperlink r:id="rId22" w:history="1">
        <w:r w:rsidRPr="00C60F5C">
          <w:rPr>
            <w:rStyle w:val="ab"/>
            <w:rFonts w:ascii="微軟正黑體" w:eastAsia="微軟正黑體" w:hAnsi="微軟正黑體"/>
            <w:sz w:val="28"/>
            <w:szCs w:val="28"/>
          </w:rPr>
          <w:t>https://www.facebook.com/wellbalanced01</w:t>
        </w:r>
      </w:hyperlink>
    </w:p>
    <w:p w14:paraId="2C403CE4" w14:textId="77777777" w:rsidR="00F152F4" w:rsidRDefault="00F152F4" w:rsidP="00F152F4">
      <w:pPr>
        <w:tabs>
          <w:tab w:val="left" w:pos="1620"/>
        </w:tabs>
        <w:spacing w:line="0" w:lineRule="atLeast"/>
        <w:ind w:left="496" w:hangingChars="177" w:hanging="496"/>
        <w:rPr>
          <w:rFonts w:ascii="微軟正黑體" w:eastAsia="微軟正黑體" w:hAnsi="微軟正黑體"/>
          <w:sz w:val="28"/>
          <w:szCs w:val="28"/>
        </w:rPr>
      </w:pPr>
      <w:r w:rsidRPr="006E5DA6">
        <w:rPr>
          <w:rFonts w:ascii="微軟正黑體" w:eastAsia="微軟正黑體" w:hAnsi="微軟正黑體"/>
          <w:sz w:val="28"/>
          <w:szCs w:val="28"/>
        </w:rPr>
        <w:t>For detail</w:t>
      </w:r>
      <w:r>
        <w:rPr>
          <w:rFonts w:ascii="微軟正黑體" w:eastAsia="微軟正黑體" w:hAnsi="微軟正黑體"/>
          <w:sz w:val="28"/>
          <w:szCs w:val="28"/>
        </w:rPr>
        <w:t>s</w:t>
      </w:r>
      <w:r w:rsidRPr="006E5DA6">
        <w:rPr>
          <w:rFonts w:ascii="微軟正黑體" w:eastAsia="微軟正黑體" w:hAnsi="微軟正黑體"/>
          <w:sz w:val="28"/>
          <w:szCs w:val="28"/>
        </w:rPr>
        <w:t xml:space="preserve">, please refer to the </w:t>
      </w:r>
      <w:r>
        <w:rPr>
          <w:rFonts w:ascii="微軟正黑體" w:eastAsia="微軟正黑體" w:hAnsi="微軟正黑體"/>
          <w:sz w:val="28"/>
          <w:szCs w:val="28"/>
        </w:rPr>
        <w:t xml:space="preserve">website of </w:t>
      </w:r>
      <w:r w:rsidRPr="006E5DA6">
        <w:rPr>
          <w:rFonts w:ascii="微軟正黑體" w:eastAsia="微軟正黑體" w:hAnsi="微軟正黑體"/>
          <w:sz w:val="28"/>
          <w:szCs w:val="28"/>
        </w:rPr>
        <w:t>WELL BALANCED INSTITUTE</w:t>
      </w:r>
      <w:r>
        <w:rPr>
          <w:rFonts w:ascii="微軟正黑體" w:eastAsia="微軟正黑體" w:hAnsi="微軟正黑體" w:hint="eastAsia"/>
          <w:sz w:val="28"/>
          <w:szCs w:val="28"/>
        </w:rPr>
        <w:t>.</w:t>
      </w:r>
    </w:p>
    <w:p w14:paraId="376CD038" w14:textId="77777777" w:rsidR="00F152F4" w:rsidRDefault="006A6DEE" w:rsidP="00F152F4">
      <w:pPr>
        <w:spacing w:line="0" w:lineRule="atLeast"/>
        <w:rPr>
          <w:rStyle w:val="ab"/>
          <w:rFonts w:ascii="微軟正黑體" w:eastAsia="微軟正黑體" w:hAnsi="微軟正黑體"/>
          <w:sz w:val="28"/>
          <w:szCs w:val="28"/>
        </w:rPr>
      </w:pPr>
      <w:hyperlink r:id="rId23" w:history="1">
        <w:r w:rsidR="00F152F4" w:rsidRPr="00C60F5C">
          <w:rPr>
            <w:rStyle w:val="ab"/>
            <w:rFonts w:ascii="微軟正黑體" w:eastAsia="微軟正黑體" w:hAnsi="微軟正黑體"/>
            <w:sz w:val="28"/>
            <w:szCs w:val="28"/>
          </w:rPr>
          <w:t>https://www.facebook.com/wellbalanced01</w:t>
        </w:r>
      </w:hyperlink>
    </w:p>
    <w:p w14:paraId="647CC291" w14:textId="77777777" w:rsidR="00F152F4" w:rsidRDefault="00F152F4" w:rsidP="00F152F4">
      <w:pPr>
        <w:spacing w:line="0" w:lineRule="atLeast"/>
        <w:rPr>
          <w:rFonts w:ascii="微軟正黑體" w:eastAsia="微軟正黑體" w:hAnsi="微軟正黑體"/>
          <w:sz w:val="28"/>
          <w:szCs w:val="28"/>
        </w:rPr>
      </w:pPr>
      <w:r>
        <w:rPr>
          <w:rFonts w:ascii="微軟正黑體" w:eastAsia="微軟正黑體" w:hAnsi="微軟正黑體" w:hint="eastAsia"/>
          <w:b/>
          <w:sz w:val="28"/>
          <w:szCs w:val="28"/>
        </w:rPr>
        <w:t>(三)</w:t>
      </w:r>
      <w:r w:rsidRPr="00C9744B">
        <w:rPr>
          <w:rFonts w:ascii="微軟正黑體" w:eastAsia="微軟正黑體" w:hAnsi="微軟正黑體" w:hint="eastAsia"/>
          <w:sz w:val="28"/>
          <w:szCs w:val="28"/>
          <w:highlight w:val="yellow"/>
        </w:rPr>
        <w:t>研習</w:t>
      </w:r>
      <w:r w:rsidRPr="00C9744B">
        <w:rPr>
          <w:rFonts w:ascii="微軟正黑體" w:eastAsia="微軟正黑體" w:hAnsi="微軟正黑體" w:hint="eastAsia"/>
          <w:b/>
          <w:bCs/>
          <w:sz w:val="28"/>
          <w:szCs w:val="28"/>
          <w:highlight w:val="yellow"/>
        </w:rPr>
        <w:t>開始前兩個月</w:t>
      </w:r>
      <w:r w:rsidRPr="00C9744B">
        <w:rPr>
          <w:rFonts w:ascii="微軟正黑體" w:eastAsia="微軟正黑體" w:hAnsi="微軟正黑體" w:hint="eastAsia"/>
          <w:sz w:val="28"/>
          <w:szCs w:val="28"/>
          <w:highlight w:val="yellow"/>
        </w:rPr>
        <w:t>，若</w:t>
      </w:r>
      <w:r w:rsidRPr="00C9744B">
        <w:rPr>
          <w:rFonts w:ascii="微軟正黑體" w:eastAsia="微軟正黑體" w:hAnsi="微軟正黑體" w:hint="eastAsia"/>
          <w:b/>
          <w:bCs/>
          <w:sz w:val="28"/>
          <w:szCs w:val="28"/>
          <w:highlight w:val="yellow"/>
          <w:u w:val="single"/>
        </w:rPr>
        <w:t>報名人數未達6成</w:t>
      </w:r>
      <w:r w:rsidRPr="00CF72CB">
        <w:rPr>
          <w:rFonts w:ascii="微軟正黑體" w:eastAsia="微軟正黑體" w:hAnsi="微軟正黑體" w:hint="eastAsia"/>
          <w:sz w:val="28"/>
          <w:szCs w:val="28"/>
        </w:rPr>
        <w:t>，</w:t>
      </w:r>
      <w:r w:rsidRPr="00E047CF">
        <w:rPr>
          <w:rFonts w:ascii="微軟正黑體" w:eastAsia="微軟正黑體" w:hAnsi="微軟正黑體" w:hint="eastAsia"/>
          <w:sz w:val="28"/>
          <w:szCs w:val="28"/>
        </w:rPr>
        <w:t>主辦單位保留</w:t>
      </w:r>
      <w:r>
        <w:rPr>
          <w:rFonts w:ascii="微軟正黑體" w:eastAsia="微軟正黑體" w:hAnsi="微軟正黑體" w:hint="eastAsia"/>
          <w:sz w:val="28"/>
          <w:szCs w:val="28"/>
        </w:rPr>
        <w:t>舉辦</w:t>
      </w:r>
      <w:r w:rsidRPr="00E047CF">
        <w:rPr>
          <w:rFonts w:ascii="微軟正黑體" w:eastAsia="微軟正黑體" w:hAnsi="微軟正黑體" w:hint="eastAsia"/>
          <w:sz w:val="28"/>
          <w:szCs w:val="28"/>
        </w:rPr>
        <w:t>與否的權利</w:t>
      </w:r>
      <w:r>
        <w:rPr>
          <w:rFonts w:ascii="微軟正黑體" w:eastAsia="微軟正黑體" w:hAnsi="微軟正黑體" w:hint="eastAsia"/>
          <w:sz w:val="28"/>
          <w:szCs w:val="28"/>
        </w:rPr>
        <w:t>;如遇</w:t>
      </w:r>
      <w:r w:rsidRPr="00E047CF">
        <w:rPr>
          <w:rFonts w:ascii="微軟正黑體" w:eastAsia="微軟正黑體" w:hAnsi="微軟正黑體" w:hint="eastAsia"/>
          <w:sz w:val="28"/>
          <w:szCs w:val="28"/>
        </w:rPr>
        <w:t>特殊因</w:t>
      </w:r>
      <w:r>
        <w:rPr>
          <w:rFonts w:ascii="微軟正黑體" w:eastAsia="微軟正黑體" w:hAnsi="微軟正黑體" w:hint="eastAsia"/>
          <w:sz w:val="28"/>
          <w:szCs w:val="28"/>
        </w:rPr>
        <w:t>素，</w:t>
      </w:r>
      <w:r w:rsidRPr="00E047CF">
        <w:rPr>
          <w:rFonts w:ascii="微軟正黑體" w:eastAsia="微軟正黑體" w:hAnsi="微軟正黑體" w:hint="eastAsia"/>
          <w:sz w:val="28"/>
          <w:szCs w:val="28"/>
        </w:rPr>
        <w:t>以致</w:t>
      </w:r>
      <w:r>
        <w:rPr>
          <w:rFonts w:ascii="微軟正黑體" w:eastAsia="微軟正黑體" w:hAnsi="微軟正黑體" w:hint="eastAsia"/>
          <w:sz w:val="28"/>
          <w:szCs w:val="28"/>
        </w:rPr>
        <w:t>研習</w:t>
      </w:r>
      <w:r w:rsidRPr="00E047CF">
        <w:rPr>
          <w:rFonts w:ascii="微軟正黑體" w:eastAsia="微軟正黑體" w:hAnsi="微軟正黑體" w:hint="eastAsia"/>
          <w:sz w:val="28"/>
          <w:szCs w:val="28"/>
        </w:rPr>
        <w:t>停止舉辦，則全額退費。</w:t>
      </w:r>
    </w:p>
    <w:p w14:paraId="214126CB" w14:textId="77777777" w:rsidR="00F152F4" w:rsidRPr="00E047CF" w:rsidRDefault="00F152F4" w:rsidP="00F152F4">
      <w:pPr>
        <w:spacing w:line="0" w:lineRule="atLeast"/>
        <w:rPr>
          <w:rFonts w:ascii="微軟正黑體" w:eastAsia="微軟正黑體" w:hAnsi="微軟正黑體"/>
          <w:sz w:val="28"/>
          <w:szCs w:val="28"/>
        </w:rPr>
      </w:pPr>
      <w:r w:rsidRPr="00C9744B">
        <w:rPr>
          <w:rFonts w:ascii="微軟正黑體" w:eastAsia="微軟正黑體" w:hAnsi="微軟正黑體"/>
          <w:sz w:val="28"/>
          <w:szCs w:val="28"/>
        </w:rPr>
        <w:t>If the number of registrants does not reach 60% two months before the start of the course, the organizer reserves the right to cancel the course. In case of special circumstances leading to the cancellation of the course, a full refund will be issued.</w:t>
      </w:r>
    </w:p>
    <w:p w14:paraId="5B7A05B9" w14:textId="77777777" w:rsidR="00F152F4" w:rsidRDefault="00F152F4" w:rsidP="00F152F4">
      <w:pPr>
        <w:tabs>
          <w:tab w:val="left" w:pos="1620"/>
        </w:tabs>
        <w:spacing w:line="0" w:lineRule="atLeast"/>
        <w:ind w:left="496" w:hangingChars="177" w:hanging="496"/>
        <w:rPr>
          <w:rFonts w:ascii="微軟正黑體" w:eastAsia="微軟正黑體" w:hAnsi="微軟正黑體"/>
          <w:sz w:val="28"/>
          <w:szCs w:val="28"/>
        </w:rPr>
      </w:pPr>
      <w:r>
        <w:rPr>
          <w:rFonts w:ascii="微軟正黑體" w:eastAsia="微軟正黑體" w:hAnsi="微軟正黑體" w:hint="eastAsia"/>
          <w:b/>
          <w:sz w:val="28"/>
          <w:szCs w:val="28"/>
        </w:rPr>
        <w:t>(四)</w:t>
      </w:r>
      <w:r w:rsidRPr="00D608CA">
        <w:rPr>
          <w:rFonts w:ascii="微軟正黑體" w:eastAsia="微軟正黑體" w:hAnsi="微軟正黑體" w:hint="eastAsia"/>
          <w:sz w:val="28"/>
          <w:szCs w:val="28"/>
        </w:rPr>
        <w:t>錄取名單中，如遇取消報名者</w:t>
      </w:r>
      <w:r>
        <w:rPr>
          <w:rFonts w:ascii="微軟正黑體" w:eastAsia="微軟正黑體" w:hAnsi="微軟正黑體" w:hint="eastAsia"/>
          <w:sz w:val="28"/>
          <w:szCs w:val="28"/>
        </w:rPr>
        <w:t>，</w:t>
      </w:r>
      <w:r w:rsidRPr="00D608CA">
        <w:rPr>
          <w:rFonts w:ascii="微軟正黑體" w:eastAsia="微軟正黑體" w:hAnsi="微軟正黑體" w:hint="eastAsia"/>
          <w:sz w:val="28"/>
          <w:szCs w:val="28"/>
        </w:rPr>
        <w:t>則由候補名單者中依順序遞補。</w:t>
      </w:r>
    </w:p>
    <w:p w14:paraId="733A6B16" w14:textId="77777777" w:rsidR="00F152F4" w:rsidRPr="00D608CA" w:rsidRDefault="00F152F4" w:rsidP="00F152F4">
      <w:pPr>
        <w:tabs>
          <w:tab w:val="left" w:pos="1620"/>
        </w:tabs>
        <w:spacing w:line="0" w:lineRule="atLeast"/>
        <w:rPr>
          <w:rFonts w:ascii="微軟正黑體" w:eastAsia="微軟正黑體" w:hAnsi="微軟正黑體"/>
          <w:sz w:val="28"/>
          <w:szCs w:val="28"/>
        </w:rPr>
      </w:pPr>
      <w:r w:rsidRPr="006E5DA6">
        <w:rPr>
          <w:rFonts w:ascii="微軟正黑體" w:eastAsia="微軟正黑體" w:hAnsi="微軟正黑體"/>
          <w:sz w:val="28"/>
          <w:szCs w:val="28"/>
        </w:rPr>
        <w:t>In the admission list, if there is a cancellation of registration, the</w:t>
      </w:r>
      <w:r>
        <w:rPr>
          <w:rFonts w:ascii="微軟正黑體" w:eastAsia="微軟正黑體" w:hAnsi="微軟正黑體" w:hint="eastAsia"/>
          <w:sz w:val="28"/>
          <w:szCs w:val="28"/>
        </w:rPr>
        <w:t xml:space="preserve"> </w:t>
      </w:r>
      <w:r w:rsidRPr="006E5DA6">
        <w:rPr>
          <w:rFonts w:ascii="微軟正黑體" w:eastAsia="微軟正黑體" w:hAnsi="微軟正黑體"/>
          <w:sz w:val="28"/>
          <w:szCs w:val="28"/>
        </w:rPr>
        <w:t xml:space="preserve">candidates will be </w:t>
      </w:r>
      <w:r>
        <w:rPr>
          <w:rFonts w:ascii="微軟正黑體" w:eastAsia="微軟正黑體" w:hAnsi="微軟正黑體"/>
          <w:sz w:val="28"/>
          <w:szCs w:val="28"/>
        </w:rPr>
        <w:t>admitted in</w:t>
      </w:r>
      <w:r w:rsidRPr="006E5DA6">
        <w:rPr>
          <w:rFonts w:ascii="微軟正黑體" w:eastAsia="微軟正黑體" w:hAnsi="微軟正黑體"/>
          <w:sz w:val="28"/>
          <w:szCs w:val="28"/>
        </w:rPr>
        <w:t xml:space="preserve"> order.</w:t>
      </w:r>
      <w:r>
        <w:rPr>
          <w:rFonts w:ascii="微軟正黑體" w:eastAsia="微軟正黑體" w:hAnsi="微軟正黑體"/>
          <w:sz w:val="28"/>
          <w:szCs w:val="28"/>
        </w:rPr>
        <w:t>from the waiting list.</w:t>
      </w:r>
    </w:p>
    <w:p w14:paraId="232B25E0" w14:textId="656F9420" w:rsidR="00F152F4" w:rsidRDefault="00F152F4" w:rsidP="00F152F4">
      <w:pPr>
        <w:spacing w:line="0" w:lineRule="atLeast"/>
        <w:rPr>
          <w:rFonts w:ascii="微軟正黑體" w:eastAsia="微軟正黑體" w:hAnsi="微軟正黑體"/>
          <w:sz w:val="28"/>
          <w:szCs w:val="28"/>
        </w:rPr>
      </w:pPr>
      <w:r>
        <w:rPr>
          <w:rFonts w:ascii="微軟正黑體" w:eastAsia="微軟正黑體" w:hAnsi="微軟正黑體" w:hint="eastAsia"/>
          <w:b/>
          <w:sz w:val="28"/>
          <w:szCs w:val="28"/>
        </w:rPr>
        <w:t>(五)</w:t>
      </w:r>
      <w:r w:rsidRPr="00D608CA">
        <w:rPr>
          <w:rFonts w:ascii="微軟正黑體" w:eastAsia="微軟正黑體" w:hAnsi="微軟正黑體" w:hint="eastAsia"/>
          <w:sz w:val="28"/>
          <w:szCs w:val="28"/>
        </w:rPr>
        <w:t>為避免觸犯</w:t>
      </w:r>
      <w:r>
        <w:rPr>
          <w:rFonts w:ascii="微軟正黑體" w:eastAsia="微軟正黑體" w:hAnsi="微軟正黑體" w:hint="eastAsia"/>
          <w:sz w:val="28"/>
          <w:szCs w:val="28"/>
        </w:rPr>
        <w:t>BI</w:t>
      </w:r>
      <w:r w:rsidRPr="00D608CA">
        <w:rPr>
          <w:rFonts w:ascii="微軟正黑體" w:eastAsia="微軟正黑體" w:hAnsi="微軟正黑體" w:hint="eastAsia"/>
          <w:sz w:val="28"/>
          <w:szCs w:val="28"/>
        </w:rPr>
        <w:t>總部著作權之規定，</w:t>
      </w:r>
      <w:r>
        <w:rPr>
          <w:rFonts w:ascii="微軟正黑體" w:eastAsia="微軟正黑體" w:hAnsi="微軟正黑體" w:hint="eastAsia"/>
          <w:b/>
          <w:bCs/>
          <w:sz w:val="28"/>
          <w:szCs w:val="28"/>
        </w:rPr>
        <w:t>研習進行</w:t>
      </w:r>
      <w:r w:rsidRPr="00EA0FC3">
        <w:rPr>
          <w:rFonts w:ascii="微軟正黑體" w:eastAsia="微軟正黑體" w:hAnsi="微軟正黑體" w:hint="eastAsia"/>
          <w:b/>
          <w:bCs/>
          <w:sz w:val="28"/>
          <w:szCs w:val="28"/>
        </w:rPr>
        <w:t>中請勿拍照及錄影</w:t>
      </w:r>
      <w:r w:rsidRPr="00D608CA">
        <w:rPr>
          <w:rFonts w:ascii="微軟正黑體" w:eastAsia="微軟正黑體" w:hAnsi="微軟正黑體" w:hint="eastAsia"/>
          <w:sz w:val="28"/>
          <w:szCs w:val="28"/>
        </w:rPr>
        <w:t>。</w:t>
      </w:r>
    </w:p>
    <w:p w14:paraId="4958D805" w14:textId="77777777" w:rsidR="00F152F4" w:rsidRPr="00D608CA" w:rsidRDefault="00F152F4" w:rsidP="00F152F4">
      <w:pPr>
        <w:spacing w:line="0" w:lineRule="atLeast"/>
        <w:rPr>
          <w:rFonts w:ascii="微軟正黑體" w:eastAsia="微軟正黑體" w:hAnsi="微軟正黑體"/>
          <w:sz w:val="28"/>
          <w:szCs w:val="28"/>
        </w:rPr>
      </w:pPr>
      <w:r w:rsidRPr="007B4A2E">
        <w:rPr>
          <w:rFonts w:ascii="微軟正黑體" w:eastAsia="微軟正黑體" w:hAnsi="微軟正黑體"/>
          <w:sz w:val="28"/>
          <w:szCs w:val="28"/>
        </w:rPr>
        <w:t xml:space="preserve">To avoid violating the copyright regulations of UI </w:t>
      </w:r>
      <w:r>
        <w:rPr>
          <w:rFonts w:ascii="微軟正黑體" w:eastAsia="微軟正黑體" w:hAnsi="微軟正黑體"/>
          <w:sz w:val="28"/>
          <w:szCs w:val="28"/>
        </w:rPr>
        <w:t>h</w:t>
      </w:r>
      <w:r w:rsidRPr="007B4A2E">
        <w:rPr>
          <w:rFonts w:ascii="微軟正黑體" w:eastAsia="微軟正黑體" w:hAnsi="微軟正黑體"/>
          <w:sz w:val="28"/>
          <w:szCs w:val="28"/>
        </w:rPr>
        <w:t xml:space="preserve">eadquarters, please do not take </w:t>
      </w:r>
      <w:r w:rsidRPr="007B4A2E">
        <w:rPr>
          <w:rFonts w:ascii="微軟正黑體" w:eastAsia="微軟正黑體" w:hAnsi="微軟正黑體"/>
          <w:sz w:val="28"/>
          <w:szCs w:val="28"/>
        </w:rPr>
        <w:lastRenderedPageBreak/>
        <w:t xml:space="preserve">photos or videos during </w:t>
      </w:r>
      <w:r>
        <w:rPr>
          <w:rFonts w:ascii="微軟正黑體" w:eastAsia="微軟正黑體" w:hAnsi="微軟正黑體"/>
          <w:sz w:val="28"/>
          <w:szCs w:val="28"/>
        </w:rPr>
        <w:t>the course</w:t>
      </w:r>
      <w:r w:rsidRPr="007B4A2E">
        <w:rPr>
          <w:rFonts w:ascii="微軟正黑體" w:eastAsia="微軟正黑體" w:hAnsi="微軟正黑體"/>
          <w:sz w:val="28"/>
          <w:szCs w:val="28"/>
        </w:rPr>
        <w:t>.</w:t>
      </w:r>
    </w:p>
    <w:p w14:paraId="706402E4" w14:textId="77777777" w:rsidR="00F152F4" w:rsidRDefault="00F152F4" w:rsidP="00F152F4">
      <w:pPr>
        <w:spacing w:line="0" w:lineRule="atLeast"/>
        <w:rPr>
          <w:rFonts w:ascii="微軟正黑體" w:eastAsia="微軟正黑體" w:hAnsi="微軟正黑體"/>
          <w:sz w:val="28"/>
          <w:szCs w:val="28"/>
        </w:rPr>
      </w:pPr>
      <w:r w:rsidRPr="00C9531F">
        <w:rPr>
          <w:rFonts w:ascii="微軟正黑體" w:eastAsia="微軟正黑體" w:hAnsi="微軟正黑體" w:hint="eastAsia"/>
          <w:b/>
          <w:bCs/>
          <w:sz w:val="28"/>
          <w:szCs w:val="28"/>
        </w:rPr>
        <w:t>(六)</w:t>
      </w:r>
      <w:r>
        <w:rPr>
          <w:rFonts w:ascii="微軟正黑體" w:eastAsia="微軟正黑體" w:hAnsi="微軟正黑體" w:hint="eastAsia"/>
          <w:sz w:val="28"/>
          <w:szCs w:val="28"/>
        </w:rPr>
        <w:t>研習</w:t>
      </w:r>
      <w:r w:rsidRPr="00D608CA">
        <w:rPr>
          <w:rFonts w:ascii="微軟正黑體" w:eastAsia="微軟正黑體" w:hAnsi="微軟正黑體" w:hint="eastAsia"/>
          <w:sz w:val="28"/>
          <w:szCs w:val="28"/>
        </w:rPr>
        <w:t>時間、地點如有更改，將另行通知，請務必填寫相關聯絡資訊。</w:t>
      </w:r>
    </w:p>
    <w:p w14:paraId="47CFE52E" w14:textId="77777777" w:rsidR="00F152F4" w:rsidRPr="00D608CA" w:rsidRDefault="00F152F4" w:rsidP="00F152F4">
      <w:pPr>
        <w:spacing w:line="0" w:lineRule="atLeast"/>
        <w:rPr>
          <w:rFonts w:ascii="微軟正黑體" w:eastAsia="微軟正黑體" w:hAnsi="微軟正黑體"/>
          <w:sz w:val="28"/>
          <w:szCs w:val="28"/>
        </w:rPr>
      </w:pPr>
      <w:r w:rsidRPr="007B4A2E">
        <w:rPr>
          <w:rFonts w:ascii="微軟正黑體" w:eastAsia="微軟正黑體" w:hAnsi="微軟正黑體"/>
          <w:sz w:val="28"/>
          <w:szCs w:val="28"/>
        </w:rPr>
        <w:t xml:space="preserve">If </w:t>
      </w:r>
      <w:r>
        <w:rPr>
          <w:rFonts w:ascii="微軟正黑體" w:eastAsia="微軟正黑體" w:hAnsi="微軟正黑體"/>
          <w:sz w:val="28"/>
          <w:szCs w:val="28"/>
        </w:rPr>
        <w:t xml:space="preserve">there are any changes of </w:t>
      </w:r>
      <w:r w:rsidRPr="007B4A2E">
        <w:rPr>
          <w:rFonts w:ascii="微軟正黑體" w:eastAsia="微軟正黑體" w:hAnsi="微軟正黑體"/>
          <w:sz w:val="28"/>
          <w:szCs w:val="28"/>
        </w:rPr>
        <w:t>class time and location, we will notify you</w:t>
      </w:r>
      <w:r w:rsidRPr="007B4A2E">
        <w:t xml:space="preserve"> </w:t>
      </w:r>
      <w:r w:rsidRPr="007B4A2E">
        <w:rPr>
          <w:rFonts w:ascii="微軟正黑體" w:eastAsia="微軟正黑體" w:hAnsi="微軟正黑體"/>
          <w:sz w:val="28"/>
          <w:szCs w:val="28"/>
        </w:rPr>
        <w:t>respectively. Please be sure to fill in the relevant contact information.</w:t>
      </w:r>
    </w:p>
    <w:p w14:paraId="0D97F566" w14:textId="77777777" w:rsidR="00F152F4" w:rsidRDefault="00F152F4" w:rsidP="00F152F4">
      <w:pPr>
        <w:spacing w:line="0" w:lineRule="atLeast"/>
        <w:rPr>
          <w:rFonts w:ascii="微軟正黑體" w:eastAsia="微軟正黑體" w:hAnsi="微軟正黑體"/>
          <w:b/>
          <w:sz w:val="28"/>
          <w:szCs w:val="28"/>
        </w:rPr>
      </w:pPr>
      <w:r w:rsidRPr="00C9531F">
        <w:rPr>
          <w:rFonts w:ascii="微軟正黑體" w:eastAsia="微軟正黑體" w:hAnsi="微軟正黑體" w:hint="eastAsia"/>
          <w:b/>
          <w:bCs/>
          <w:sz w:val="28"/>
          <w:szCs w:val="28"/>
        </w:rPr>
        <w:t>(七)</w:t>
      </w:r>
      <w:r w:rsidRPr="00D608CA">
        <w:rPr>
          <w:rFonts w:ascii="微軟正黑體" w:eastAsia="微軟正黑體" w:hAnsi="微軟正黑體" w:hint="eastAsia"/>
          <w:b/>
          <w:sz w:val="28"/>
          <w:szCs w:val="28"/>
        </w:rPr>
        <w:t>請著舒適、寬鬆的衣服，便於</w:t>
      </w:r>
      <w:r>
        <w:rPr>
          <w:rFonts w:ascii="微軟正黑體" w:eastAsia="微軟正黑體" w:hAnsi="微軟正黑體" w:hint="eastAsia"/>
          <w:b/>
          <w:sz w:val="28"/>
          <w:szCs w:val="28"/>
        </w:rPr>
        <w:t>研習</w:t>
      </w:r>
      <w:r w:rsidRPr="00D608CA">
        <w:rPr>
          <w:rFonts w:ascii="微軟正黑體" w:eastAsia="微軟正黑體" w:hAnsi="微軟正黑體" w:hint="eastAsia"/>
          <w:b/>
          <w:sz w:val="28"/>
          <w:szCs w:val="28"/>
        </w:rPr>
        <w:t>中的操作練習。</w:t>
      </w:r>
      <w:r>
        <w:rPr>
          <w:rFonts w:ascii="微軟正黑體" w:eastAsia="微軟正黑體" w:hAnsi="微軟正黑體" w:hint="eastAsia"/>
          <w:b/>
          <w:sz w:val="28"/>
          <w:szCs w:val="28"/>
        </w:rPr>
        <w:t>.</w:t>
      </w:r>
    </w:p>
    <w:p w14:paraId="19ADFBCF" w14:textId="77777777" w:rsidR="00F152F4" w:rsidRPr="00D608CA" w:rsidRDefault="00F152F4" w:rsidP="00F152F4">
      <w:pPr>
        <w:spacing w:line="0" w:lineRule="atLeast"/>
        <w:rPr>
          <w:rFonts w:ascii="微軟正黑體" w:eastAsia="微軟正黑體" w:hAnsi="微軟正黑體"/>
          <w:sz w:val="28"/>
          <w:szCs w:val="28"/>
        </w:rPr>
      </w:pPr>
      <w:r w:rsidRPr="007B4A2E">
        <w:rPr>
          <w:rFonts w:ascii="微軟正黑體" w:eastAsia="微軟正黑體" w:hAnsi="微軟正黑體"/>
          <w:sz w:val="28"/>
          <w:szCs w:val="28"/>
        </w:rPr>
        <w:t>Please wear comfortable, loose-fitting clothing to facilitate the practice during the course.</w:t>
      </w:r>
    </w:p>
    <w:p w14:paraId="42A1FF0E" w14:textId="77777777" w:rsidR="00F152F4" w:rsidRPr="00364295" w:rsidRDefault="00F152F4" w:rsidP="00F152F4">
      <w:pPr>
        <w:rPr>
          <w:rFonts w:ascii="標楷體" w:eastAsia="標楷體" w:hAnsi="標楷體" w:cs="Courier New"/>
          <w:szCs w:val="24"/>
        </w:rPr>
      </w:pPr>
    </w:p>
    <w:p w14:paraId="4D4D350F" w14:textId="670D5F6C" w:rsidR="00DD66C7" w:rsidRPr="00F152F4" w:rsidRDefault="00DD66C7">
      <w:pPr>
        <w:rPr>
          <w:rFonts w:ascii="微軟正黑體" w:eastAsia="微軟正黑體" w:hAnsi="微軟正黑體" w:cs="Times New Roman"/>
          <w:b/>
          <w:sz w:val="28"/>
          <w:szCs w:val="28"/>
        </w:rPr>
      </w:pPr>
    </w:p>
    <w:sectPr w:rsidR="00DD66C7" w:rsidRPr="00F152F4" w:rsidSect="00F51963">
      <w:pgSz w:w="11906" w:h="16838"/>
      <w:pgMar w:top="397" w:right="454" w:bottom="45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FB5AE" w14:textId="77777777" w:rsidR="006A6DEE" w:rsidRDefault="006A6DEE" w:rsidP="00EF526C">
      <w:r>
        <w:separator/>
      </w:r>
    </w:p>
  </w:endnote>
  <w:endnote w:type="continuationSeparator" w:id="0">
    <w:p w14:paraId="189E54B6" w14:textId="77777777" w:rsidR="006A6DEE" w:rsidRDefault="006A6DEE" w:rsidP="00EF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標楷體">
    <w:altName w:val="微軟正黑體"/>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6B830" w14:textId="77777777" w:rsidR="006A6DEE" w:rsidRDefault="006A6DEE" w:rsidP="00EF526C">
      <w:r>
        <w:separator/>
      </w:r>
    </w:p>
  </w:footnote>
  <w:footnote w:type="continuationSeparator" w:id="0">
    <w:p w14:paraId="225432D2" w14:textId="77777777" w:rsidR="006A6DEE" w:rsidRDefault="006A6DEE" w:rsidP="00EF52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299"/>
    <w:multiLevelType w:val="multilevel"/>
    <w:tmpl w:val="D85E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35D1C"/>
    <w:multiLevelType w:val="hybridMultilevel"/>
    <w:tmpl w:val="324A9A4E"/>
    <w:lvl w:ilvl="0" w:tplc="F65E3C72">
      <w:start w:val="1"/>
      <w:numFmt w:val="upperLetter"/>
      <w:lvlText w:val="%1."/>
      <w:lvlJc w:val="left"/>
      <w:pPr>
        <w:ind w:left="560" w:hanging="360"/>
      </w:pPr>
      <w:rPr>
        <w:rFonts w:hint="default"/>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2" w15:restartNumberingAfterBreak="0">
    <w:nsid w:val="2447743C"/>
    <w:multiLevelType w:val="multilevel"/>
    <w:tmpl w:val="C1BA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A47F9"/>
    <w:multiLevelType w:val="multilevel"/>
    <w:tmpl w:val="DE58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F4FBA"/>
    <w:multiLevelType w:val="multilevel"/>
    <w:tmpl w:val="9EFC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6907EC"/>
    <w:multiLevelType w:val="multilevel"/>
    <w:tmpl w:val="5780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C7"/>
    <w:rsid w:val="000931D1"/>
    <w:rsid w:val="000944AC"/>
    <w:rsid w:val="000D48A5"/>
    <w:rsid w:val="00103B23"/>
    <w:rsid w:val="00165A4D"/>
    <w:rsid w:val="00221CD1"/>
    <w:rsid w:val="002438D5"/>
    <w:rsid w:val="003016D8"/>
    <w:rsid w:val="00345525"/>
    <w:rsid w:val="003B545B"/>
    <w:rsid w:val="004A2C58"/>
    <w:rsid w:val="005170AD"/>
    <w:rsid w:val="00525212"/>
    <w:rsid w:val="00574CF5"/>
    <w:rsid w:val="005875F3"/>
    <w:rsid w:val="006A6DEE"/>
    <w:rsid w:val="00752EBC"/>
    <w:rsid w:val="00756B62"/>
    <w:rsid w:val="00817DCF"/>
    <w:rsid w:val="008563DC"/>
    <w:rsid w:val="008C7EB7"/>
    <w:rsid w:val="008D1D8A"/>
    <w:rsid w:val="009410F2"/>
    <w:rsid w:val="00986F4F"/>
    <w:rsid w:val="00A43C4F"/>
    <w:rsid w:val="00AC68E9"/>
    <w:rsid w:val="00B27C39"/>
    <w:rsid w:val="00B814EE"/>
    <w:rsid w:val="00BA0B8C"/>
    <w:rsid w:val="00CC7F7E"/>
    <w:rsid w:val="00D608CA"/>
    <w:rsid w:val="00DD66C7"/>
    <w:rsid w:val="00DE17C4"/>
    <w:rsid w:val="00DF4741"/>
    <w:rsid w:val="00DF7D5B"/>
    <w:rsid w:val="00E06ABF"/>
    <w:rsid w:val="00E21EEB"/>
    <w:rsid w:val="00E34370"/>
    <w:rsid w:val="00E35A5B"/>
    <w:rsid w:val="00E70A38"/>
    <w:rsid w:val="00EF526C"/>
    <w:rsid w:val="00F142E5"/>
    <w:rsid w:val="00F152F4"/>
    <w:rsid w:val="00F5196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2400A"/>
  <w15:docId w15:val="{EEE7F94E-8EBE-44E1-AEC6-79C9BA73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B8C"/>
    <w:pPr>
      <w:widowControl w:val="0"/>
    </w:pPr>
  </w:style>
  <w:style w:type="paragraph" w:styleId="2">
    <w:name w:val="heading 2"/>
    <w:basedOn w:val="a"/>
    <w:next w:val="a"/>
    <w:link w:val="20"/>
    <w:uiPriority w:val="9"/>
    <w:unhideWhenUsed/>
    <w:qFormat/>
    <w:rsid w:val="00D608CA"/>
    <w:pPr>
      <w:keepNext/>
      <w:widowControl/>
      <w:spacing w:before="240" w:after="60"/>
      <w:outlineLvl w:val="1"/>
    </w:pPr>
    <w:rPr>
      <w:rFonts w:ascii="Cambria" w:eastAsia="新細明體" w:hAnsi="Cambria" w:cs="Times New Roman"/>
      <w:b/>
      <w:bCs/>
      <w:i/>
      <w:i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526C"/>
    <w:pPr>
      <w:tabs>
        <w:tab w:val="center" w:pos="4153"/>
        <w:tab w:val="right" w:pos="8306"/>
      </w:tabs>
      <w:snapToGrid w:val="0"/>
    </w:pPr>
    <w:rPr>
      <w:sz w:val="20"/>
      <w:szCs w:val="20"/>
    </w:rPr>
  </w:style>
  <w:style w:type="character" w:customStyle="1" w:styleId="a4">
    <w:name w:val="頁首 字元"/>
    <w:basedOn w:val="a0"/>
    <w:link w:val="a3"/>
    <w:uiPriority w:val="99"/>
    <w:rsid w:val="00EF526C"/>
    <w:rPr>
      <w:sz w:val="20"/>
      <w:szCs w:val="20"/>
    </w:rPr>
  </w:style>
  <w:style w:type="paragraph" w:styleId="a5">
    <w:name w:val="footer"/>
    <w:basedOn w:val="a"/>
    <w:link w:val="a6"/>
    <w:uiPriority w:val="99"/>
    <w:unhideWhenUsed/>
    <w:rsid w:val="00EF526C"/>
    <w:pPr>
      <w:tabs>
        <w:tab w:val="center" w:pos="4153"/>
        <w:tab w:val="right" w:pos="8306"/>
      </w:tabs>
      <w:snapToGrid w:val="0"/>
    </w:pPr>
    <w:rPr>
      <w:sz w:val="20"/>
      <w:szCs w:val="20"/>
    </w:rPr>
  </w:style>
  <w:style w:type="character" w:customStyle="1" w:styleId="a6">
    <w:name w:val="頁尾 字元"/>
    <w:basedOn w:val="a0"/>
    <w:link w:val="a5"/>
    <w:uiPriority w:val="99"/>
    <w:rsid w:val="00EF526C"/>
    <w:rPr>
      <w:sz w:val="20"/>
      <w:szCs w:val="20"/>
    </w:rPr>
  </w:style>
  <w:style w:type="character" w:customStyle="1" w:styleId="20">
    <w:name w:val="標題 2 字元"/>
    <w:basedOn w:val="a0"/>
    <w:link w:val="2"/>
    <w:uiPriority w:val="9"/>
    <w:rsid w:val="00D608CA"/>
    <w:rPr>
      <w:rFonts w:ascii="Cambria" w:eastAsia="新細明體" w:hAnsi="Cambria" w:cs="Times New Roman"/>
      <w:b/>
      <w:bCs/>
      <w:i/>
      <w:iCs/>
      <w:kern w:val="0"/>
      <w:sz w:val="28"/>
      <w:szCs w:val="28"/>
    </w:rPr>
  </w:style>
  <w:style w:type="paragraph" w:styleId="Web">
    <w:name w:val="Normal (Web)"/>
    <w:basedOn w:val="a"/>
    <w:uiPriority w:val="99"/>
    <w:unhideWhenUsed/>
    <w:rsid w:val="00E70A38"/>
    <w:pPr>
      <w:widowControl/>
      <w:spacing w:before="100" w:beforeAutospacing="1" w:after="100" w:afterAutospacing="1"/>
    </w:pPr>
    <w:rPr>
      <w:rFonts w:ascii="新細明體" w:eastAsia="新細明體" w:hAnsi="新細明體" w:cs="新細明體"/>
      <w:kern w:val="0"/>
      <w:szCs w:val="24"/>
    </w:rPr>
  </w:style>
  <w:style w:type="paragraph" w:styleId="a7">
    <w:name w:val="Balloon Text"/>
    <w:basedOn w:val="a"/>
    <w:link w:val="a8"/>
    <w:uiPriority w:val="99"/>
    <w:semiHidden/>
    <w:unhideWhenUsed/>
    <w:rsid w:val="00DE17C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E17C4"/>
    <w:rPr>
      <w:rFonts w:asciiTheme="majorHAnsi" w:eastAsiaTheme="majorEastAsia" w:hAnsiTheme="majorHAnsi" w:cstheme="majorBidi"/>
      <w:sz w:val="18"/>
      <w:szCs w:val="18"/>
    </w:rPr>
  </w:style>
  <w:style w:type="paragraph" w:styleId="a9">
    <w:name w:val="Body Text"/>
    <w:basedOn w:val="a"/>
    <w:link w:val="aa"/>
    <w:rsid w:val="00DE17C4"/>
    <w:pPr>
      <w:widowControl/>
      <w:tabs>
        <w:tab w:val="left" w:pos="3024"/>
      </w:tabs>
      <w:overflowPunct w:val="0"/>
      <w:autoSpaceDE w:val="0"/>
      <w:autoSpaceDN w:val="0"/>
      <w:adjustRightInd w:val="0"/>
      <w:spacing w:line="240" w:lineRule="exact"/>
      <w:textAlignment w:val="baseline"/>
    </w:pPr>
    <w:rPr>
      <w:rFonts w:ascii="Times New Roman" w:hAnsi="Times New Roman" w:cs="Times New Roman"/>
      <w:kern w:val="0"/>
      <w:szCs w:val="20"/>
      <w:lang w:eastAsia="en-US"/>
    </w:rPr>
  </w:style>
  <w:style w:type="character" w:customStyle="1" w:styleId="aa">
    <w:name w:val="本文 字元"/>
    <w:basedOn w:val="a0"/>
    <w:link w:val="a9"/>
    <w:rsid w:val="00DE17C4"/>
    <w:rPr>
      <w:rFonts w:ascii="Times New Roman" w:hAnsi="Times New Roman" w:cs="Times New Roman"/>
      <w:kern w:val="0"/>
      <w:szCs w:val="20"/>
      <w:lang w:eastAsia="en-US"/>
    </w:rPr>
  </w:style>
  <w:style w:type="character" w:styleId="ab">
    <w:name w:val="Hyperlink"/>
    <w:rsid w:val="00F152F4"/>
    <w:rPr>
      <w:color w:val="0000FF"/>
      <w:u w:val="single"/>
    </w:rPr>
  </w:style>
  <w:style w:type="paragraph" w:styleId="HTML">
    <w:name w:val="HTML Preformatted"/>
    <w:basedOn w:val="a"/>
    <w:link w:val="HTML0"/>
    <w:uiPriority w:val="99"/>
    <w:unhideWhenUsed/>
    <w:rsid w:val="00F152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152F4"/>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26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ogle.com.tw/search?q=%E4%B8%96%E5%A5%87%E5%95%86%E6%97%85+%E9%9B%BB%E8%A9%B1&amp;ludocid=4271091172090042158&amp;sa=X&amp;ved=2ahUKEwih_fath6veAhXMTrwKHaVVDrIQ6BMwEXoECAsQMw" TargetMode="External"/><Relationship Id="rId18" Type="http://schemas.openxmlformats.org/officeDocument/2006/relationships/hyperlink" Target="https://www.google.com.tw/search?hl=zh-TW&amp;hotel_dates=2018-11-26,2018-11-27&amp;site=async/lcl_akp&amp;q=%E5%B8%95%E5%8F%AF%E9%BA%97%E9%85%92%E5%BA%97+%E9%9B%BB%E8%A9%B1&amp;ludocid=12013694650433789017&amp;sa=X&amp;ved=2ahUKEwjCpaXmjKveAhWJWbwKHZm4BKUQ6BMwBXoECAEQKA" TargetMode="External"/><Relationship Id="rId3" Type="http://schemas.openxmlformats.org/officeDocument/2006/relationships/settings" Target="settings.xml"/><Relationship Id="rId21" Type="http://schemas.openxmlformats.org/officeDocument/2006/relationships/hyperlink" Target="https://www.google.com.tw/search?hl=zh-TW&amp;rlla=0&amp;hotel_dates=2018-11-26%2C2018-11-27&amp;tbm=lcl&amp;ei=_rLWW7W5DYbg8wXJqrPoAg&amp;hotel_occupancy=&amp;q=%E5%B7%A8%E8%9B%8B%E6%97%85%E5%BA%97&amp;oq=%E5%B7%A8%E8%9B%8B&amp;gs_l=psy-ab.3.3.35i39k1l2j0i67k1l2j0i131k1l2j0i67k1j0l3.70081.70742.0.74727.6.6.0.0.0.0.125.454.1j3.4.0....0...1c.1j4.64.psy-ab..2.2.241....0.mACptR4kotk" TargetMode="External"/><Relationship Id="rId7" Type="http://schemas.openxmlformats.org/officeDocument/2006/relationships/image" Target="media/image1.jpeg"/><Relationship Id="rId12" Type="http://schemas.openxmlformats.org/officeDocument/2006/relationships/hyperlink" Target="https://www.facebook.com/wellbalanced01" TargetMode="External"/><Relationship Id="rId17" Type="http://schemas.openxmlformats.org/officeDocument/2006/relationships/hyperlink" Target="https://www.google.com.tw/search?ei=S63WW-ErzJ3xBaWruZAL&amp;hotel_occupancy=&amp;q=%E9%AB%98%E9%9B%84%E9%87%8C%E6%AD%90111&amp;oq=%E9%AB%98%E9%9B%84%E9%87%8C%E6%AD%90&amp;gs_l=psy-ab.3.2.0l10.244726.250422.0.252490.26.19.5.1.1.0.139.1545.9j7.17.0....0...1c.1j4.64.psy-ab..3.20.1401.6..38j35i39k1j0i67k1j0i131i67k1j0i131k1.106.b8xnQc47FM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gle.com.tw/search?q=%E7%90%86%E6%AD%90111%E8%A8%88%E6%99%82%E7%A9%BA%E9%96%93+%E9%9B%BB%E8%A9%B1&amp;ludocid=7354157466936074386&amp;sa=X&amp;ved=2ahUKEwiV3I-niKveAhWExrwKHfMCCpUQ6BMwFXoECAsQMA" TargetMode="External"/><Relationship Id="rId20" Type="http://schemas.openxmlformats.org/officeDocument/2006/relationships/hyperlink" Target="https://www.google.com.tw/search?hl=zh-TW&amp;hotel_dates=2018-11-26,2018-11-27&amp;site=async/lcl_akp&amp;q=r14+%E5%B7%A8%E8%9B%8B%E6%97%85%E5%BA%97+%E9%9B%BB%E8%A9%B1&amp;ludocid=8203703382044264497&amp;sa=X&amp;ved=2ahUKEwjYk6GKjaveAhVJ6LwKHeGBBGoQ6BMwBXoECAEQK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wellbalanced0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ogle.com.tw/search?q=%E7%90%86%E6%AD%90111%E8%A8%88%E6%99%82%E7%A9%BA%E9%96%93+%E5%9C%B0%E5%9D%80&amp;stick=H4sIAAAAAAAAAOPgE-LVT9c3NEwys0w3zKpM15LNTrbSz8lPTizJzM-DM6wSU1KKUouLAaz7pZcwAAAA&amp;ludocid=7354157466936074386&amp;sa=X&amp;ved=2ahUKEwiV3I-niKveAhWExrwKHfMCCpUQ6BMwFHoECAsQLQ" TargetMode="External"/><Relationship Id="rId23" Type="http://schemas.openxmlformats.org/officeDocument/2006/relationships/hyperlink" Target="https://www.facebook.com/wellbalanced01" TargetMode="External"/><Relationship Id="rId10" Type="http://schemas.openxmlformats.org/officeDocument/2006/relationships/image" Target="media/image3.jpeg"/><Relationship Id="rId19" Type="http://schemas.openxmlformats.org/officeDocument/2006/relationships/hyperlink" Target="https://www.google.com.tw/search?hl=zh-TW&amp;rlla=0&amp;hotel_dates=2018-11-26%2C2018-11-27&amp;tbm=lcl&amp;ei=OrLWW6XtA43K8wW5ubX4Bg&amp;hotel_occupancy=&amp;q=%E5%B8%95%E5%8F%AF%E9%BA%97&amp;oq=%E6%80%95%E5%8F%AF%E5%88%A9&amp;gs_l=psy-ab.3.0.0i10k1.192275.193480.0.195438.9.9.0.0.0.0.128.921.4j5.9.0....0...1c.1j4.64.psy-ab..0.5.486...0j0i30k1j0i131k1j35i39k1.0.J6TvTrfk0hM" TargetMode="External"/><Relationship Id="rId4" Type="http://schemas.openxmlformats.org/officeDocument/2006/relationships/webSettings" Target="webSettings.xml"/><Relationship Id="rId9" Type="http://schemas.openxmlformats.org/officeDocument/2006/relationships/hyperlink" Target="http://shop.iahe.com/Product-List/Textbooks/Urogenital-Manipulation" TargetMode="External"/><Relationship Id="rId14" Type="http://schemas.openxmlformats.org/officeDocument/2006/relationships/hyperlink" Target="https://www.google.com.tw/search?q=%E4%B8%96%E5%A5%87%E5%95%86%E6%97%85&amp;oq=%E4%B8%96%E5%A5%87&amp;aqs=chrome.1.69i57j35i39j0l4.13339j0j8&amp;sourceid=chrome&amp;ie=UTF-8" TargetMode="External"/><Relationship Id="rId22" Type="http://schemas.openxmlformats.org/officeDocument/2006/relationships/hyperlink" Target="https://www.facebook.com/wellbalanced0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1952</Words>
  <Characters>11131</Characters>
  <Application>Microsoft Office Word</Application>
  <DocSecurity>0</DocSecurity>
  <Lines>92</Lines>
  <Paragraphs>26</Paragraphs>
  <ScaleCrop>false</ScaleCrop>
  <Company>JC-TEAM</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志偉 王</dc:creator>
  <cp:keywords/>
  <dc:description/>
  <cp:lastModifiedBy>user</cp:lastModifiedBy>
  <cp:revision>4</cp:revision>
  <dcterms:created xsi:type="dcterms:W3CDTF">2024-07-23T12:30:00Z</dcterms:created>
  <dcterms:modified xsi:type="dcterms:W3CDTF">2024-07-23T12:36:00Z</dcterms:modified>
</cp:coreProperties>
</file>